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FF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52"/>
          <w:szCs w:val="52"/>
        </w:rPr>
        <w:t>西安体育学院党委宣传部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52"/>
          <w:szCs w:val="52"/>
        </w:rPr>
      </w:pPr>
    </w:p>
    <w:tbl>
      <w:tblPr>
        <w:tblStyle w:val="6"/>
        <w:tblW w:w="8260" w:type="dxa"/>
        <w:tblInd w:w="184" w:type="dxa"/>
        <w:tblBorders>
          <w:top w:val="thinThick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thinThickSmallGap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260" w:type="dxa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color w:val="FF000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  <w:t>关于开展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  <w:lang w:val="en-US" w:eastAsia="zh-CN"/>
        </w:rPr>
        <w:t>2021年7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  <w:t>月份教职工政治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  <w:t>理论学习的通知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各二级单位党委（党总支）、直属党支部：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根据上级党组织和学校党委工作部署，结合学校工作实际，7月教职工政治理论学习安排如下：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left="-1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学习主要内容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2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一、学习《习近平总书记在庆祝中国共产党成立一百周年大会上的讲话》精神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二、学习《习近平总书记出席中国科学院第二十次院士大会、中国工程院第十五次院士大会、中国科协第十次全国代表大会并发表重要讲话》精神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2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三、学习《习近平给《文史哲》编辑部全体编辑人员回信》精神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339" w:lineRule="auto"/>
        <w:ind w:firstLine="622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学习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新民主主义革命时期历史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四、学习《中国共产党简史》一书：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第一章：中国共产党的创建和投身大革命的洪流：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中国共产党的成立和民主革命纲领的制定（11-19页）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第二章：掀起土地革命的风暴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遵义会议和红军长征的胜利（58-67页）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第三章：全民族抗日战争的中流砥柱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jc w:val="left"/>
        <w:textAlignment w:val="auto"/>
        <w:rPr>
          <w:rFonts w:hint="default" w:ascii="仿宋_GB2312" w:hAnsi="仿宋_GB2312" w:eastAsia="仿宋_GB2312" w:cs="仿宋_GB2312"/>
          <w:color w:val="00000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val="en-US" w:eastAsia="zh-CN"/>
        </w:rPr>
        <w:t>加强党的建设、推进马克思主义中国化和开展整风运动（97-103页）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第四章：夺取新民主主义革命的全国性胜利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伟大的战略决战和国民党反动统治的覆灭（130-137页）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、观看《百炼成钢：中国共产党的100年》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第一集：亢慕义斋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第二集：老渔阳里的秘密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观看视频网址：https://www.12371.cn/2021/03/30/VIDA1617111508400907.shtml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二、学习形式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各单位结合实际，可采取集中学习研讨、个人自学和专题讲座等方式进行。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left="630" w:leftChars="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三、学习要求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认真组织好教职工政治理论学习，并做好学习记录，充分用好“学习强国”APP等学习工具，及时跟进学习，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于7月15日(星期四）下午4：00前，将学习情况（学习照片、主题发言、交流研讨等）报党委宣传部。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 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根据陕字【2021】32号文件要求，党史学习教育指定学习书籍为：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习近平《论中国共产党历史》、《毛泽东、邓小平、江泽民、胡锦涛关于中国共产党历史论述摘编》、《习近平新时代中国特色社会主义思想学习问答》、《中国共产党简史》等，为方便教职工学习，可参考网址http://www.12371.cn/dsxx/ 进行有声书在线收听。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29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sz w:val="32"/>
          <w:szCs w:val="32"/>
          <w:lang w:val="en-US" w:eastAsia="zh-CN"/>
        </w:rPr>
        <w:t>联系人及电话：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  媛   88409455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327025</wp:posOffset>
            </wp:positionV>
            <wp:extent cx="1493520" cy="1440180"/>
            <wp:effectExtent l="0" t="0" r="8890" b="12700"/>
            <wp:wrapNone/>
            <wp:docPr id="1" name="图片 1" descr="f3162677b8f41bee920892a71c3f4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162677b8f41bee920892a71c3f4be"/>
                    <pic:cNvPicPr>
                      <a:picLocks noChangeAspect="1"/>
                    </pic:cNvPicPr>
                  </pic:nvPicPr>
                  <pic:blipFill>
                    <a:blip r:embed="rId4"/>
                    <a:srcRect l="12016" t="16017" r="9346" b="4875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w w:val="98"/>
          <w:sz w:val="32"/>
          <w:szCs w:val="32"/>
          <w:lang w:val="en-US" w:eastAsia="zh-CN"/>
        </w:rPr>
        <w:t>报送邮箱：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"mailto:358812850@qq.com"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358812850@</w:t>
      </w:r>
      <w:r>
        <w:rPr>
          <w:rStyle w:val="8"/>
          <w:rFonts w:hint="eastAsia" w:ascii="仿宋_GB2312" w:eastAsia="仿宋_GB2312"/>
          <w:sz w:val="32"/>
          <w:szCs w:val="32"/>
          <w:lang w:val="en-US" w:eastAsia="zh-CN"/>
        </w:rPr>
        <w:t>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9" w:lineRule="auto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9" w:lineRule="auto"/>
        <w:ind w:firstLine="6080" w:firstLineChars="19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1885"/>
    <w:multiLevelType w:val="singleLevel"/>
    <w:tmpl w:val="73861885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53889"/>
    <w:rsid w:val="00EA2610"/>
    <w:rsid w:val="04EA4E5E"/>
    <w:rsid w:val="08321CD8"/>
    <w:rsid w:val="0F453889"/>
    <w:rsid w:val="10D97ACA"/>
    <w:rsid w:val="11A33735"/>
    <w:rsid w:val="131C5FFD"/>
    <w:rsid w:val="15AC735D"/>
    <w:rsid w:val="19F93363"/>
    <w:rsid w:val="1B155020"/>
    <w:rsid w:val="1D1A21E9"/>
    <w:rsid w:val="21F64A16"/>
    <w:rsid w:val="29902621"/>
    <w:rsid w:val="3EED02D3"/>
    <w:rsid w:val="47394AF0"/>
    <w:rsid w:val="4D254E07"/>
    <w:rsid w:val="52CF5391"/>
    <w:rsid w:val="575531C6"/>
    <w:rsid w:val="5D135B1F"/>
    <w:rsid w:val="617B5E4A"/>
    <w:rsid w:val="61F50E29"/>
    <w:rsid w:val="65A8502C"/>
    <w:rsid w:val="6CEB198B"/>
    <w:rsid w:val="6CFB127D"/>
    <w:rsid w:val="71040F2D"/>
    <w:rsid w:val="719363AB"/>
    <w:rsid w:val="71AB4848"/>
    <w:rsid w:val="75AB6D10"/>
    <w:rsid w:val="75C53DDF"/>
    <w:rsid w:val="79467B8C"/>
    <w:rsid w:val="7A7570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2"/>
    <w:next w:val="1"/>
    <w:link w:val="11"/>
    <w:qFormat/>
    <w:uiPriority w:val="0"/>
    <w:pPr>
      <w:keepNext/>
      <w:keepLines/>
      <w:spacing w:before="340" w:after="330" w:line="578" w:lineRule="atLeast"/>
      <w:outlineLvl w:val="0"/>
    </w:pPr>
    <w:rPr>
      <w:rFonts w:eastAsia="黑体" w:asciiTheme="minorAscii" w:hAnsiTheme="minorAscii" w:cstheme="minorBidi"/>
      <w:b w:val="0"/>
      <w:bCs/>
      <w:snapToGrid w:val="0"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标题4"/>
    <w:basedOn w:val="4"/>
    <w:next w:val="1"/>
    <w:qFormat/>
    <w:uiPriority w:val="0"/>
    <w:rPr>
      <w:rFonts w:ascii="Arial" w:hAnsi="Arial"/>
    </w:rPr>
  </w:style>
  <w:style w:type="paragraph" w:customStyle="1" w:styleId="10">
    <w:name w:val="样式2"/>
    <w:basedOn w:val="5"/>
    <w:next w:val="1"/>
    <w:qFormat/>
    <w:uiPriority w:val="0"/>
    <w:rPr>
      <w:rFonts w:eastAsia="黑体" w:asciiTheme="minorAscii" w:hAnsiTheme="minorAscii"/>
      <w:b w:val="0"/>
    </w:rPr>
  </w:style>
  <w:style w:type="character" w:customStyle="1" w:styleId="11">
    <w:name w:val="标题 1 Char"/>
    <w:basedOn w:val="7"/>
    <w:link w:val="3"/>
    <w:qFormat/>
    <w:uiPriority w:val="9"/>
    <w:rPr>
      <w:rFonts w:eastAsia="黑体" w:asciiTheme="minorAscii" w:hAnsiTheme="minorAscii" w:cstheme="minorBidi"/>
      <w:bCs/>
      <w:snapToGrid w:val="0"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2021-07-06T01:45:00Z</dcterms:created>
  <dc:creator>丫头</dc:creator>
  <cp:lastModifiedBy>张媛</cp:lastModifiedBy>
  <dcterms:modified xsi:type="dcterms:W3CDTF">2021-07-06T07:22:58Z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6C0C2E9B2D4C436684E7DCE6BB1193AE</vt:lpwstr>
  </property>
</Properties>
</file>