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bCs/>
          <w:i w:val="0"/>
          <w:caps w:val="0"/>
          <w:color w:val="333333"/>
          <w:spacing w:val="0"/>
          <w:sz w:val="44"/>
          <w:szCs w:val="44"/>
        </w:rPr>
      </w:pPr>
      <w:bookmarkStart w:id="0" w:name="_GoBack"/>
      <w:r>
        <w:rPr>
          <w:rFonts w:hint="eastAsia" w:ascii="方正小标宋简体" w:hAnsi="方正小标宋简体" w:eastAsia="方正小标宋简体" w:cs="方正小标宋简体"/>
          <w:b/>
          <w:bCs/>
          <w:i w:val="0"/>
          <w:caps w:val="0"/>
          <w:color w:val="333333"/>
          <w:spacing w:val="0"/>
          <w:sz w:val="44"/>
          <w:szCs w:val="44"/>
        </w:rPr>
        <w:t>习近平在中央政治局第十七次集体学习时强调</w:t>
      </w:r>
      <w:r>
        <w:rPr>
          <w:rFonts w:hint="eastAsia" w:ascii="方正小标宋简体" w:hAnsi="方正小标宋简体" w:eastAsia="方正小标宋简体" w:cs="方正小标宋简体"/>
          <w:b/>
          <w:bCs/>
          <w:i w:val="0"/>
          <w:caps w:val="0"/>
          <w:color w:val="333333"/>
          <w:spacing w:val="0"/>
          <w:sz w:val="44"/>
          <w:szCs w:val="44"/>
          <w:lang w:val="en-US" w:eastAsia="zh-CN"/>
        </w:rPr>
        <w:t xml:space="preserve"> </w:t>
      </w:r>
      <w:r>
        <w:rPr>
          <w:rFonts w:hint="eastAsia" w:ascii="方正小标宋简体" w:hAnsi="方正小标宋简体" w:eastAsia="方正小标宋简体" w:cs="方正小标宋简体"/>
          <w:b/>
          <w:bCs/>
          <w:i w:val="0"/>
          <w:caps w:val="0"/>
          <w:color w:val="333333"/>
          <w:spacing w:val="0"/>
          <w:sz w:val="44"/>
          <w:szCs w:val="44"/>
        </w:rPr>
        <w:t>继续沿着党和人民开辟的正确道路前进 不断推进国家治理体系和治理能力现代化</w:t>
      </w:r>
    </w:p>
    <w:bookmarkEnd w:id="0"/>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9月24日下午就“新中国国家制度和法律制度的形成和发展”举行第十七次集体学习。中共中央总书记习近平在主持学习时强调，新中国成立70年来，我们党领导人民不断探索实践，逐步形成了中国特色社会主义国家制度和法律制度，为当代中国发展进步提供了根本保障，也为新时代推进国家制度和法律制度建设提供了重要经验。全党要坚定道路自信、理论自信、制度自信、文化自信，继续沿着党和人民开辟的正确道路前进，不断推进国家治理体系和治理能力现代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全国人大常委会委员、宪法和法律委员会委员于志刚同志就这个问题进行了讲解，提出了意见和建议。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在主持学习时发表了讲话。他指出，再过几天，我们将迎来中华人民共和国成立70周年。安排这次中央政治局集体学习，目的是回顾新中国成立70年来党领导人民推进国家制度和法律制度建设的历程，总结成就和经验，深入思考坚持和完善中国特色社会主义制度、推进国家治理体系和治理能力现代化的重大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我们党自成立之日起就致力于建设人民当家作主的新社会，提出了关于未来国家制度的主张，并领导人民为之进行斗争。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党的十八大以来，我们推进全面深化改革，中国特色社会主义制度日趋成熟定型，中国特色社会主义法治体系不断完善，为推动党和国家事业取得历史性成就、发生历史性变革发挥了重大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中国特色社会主义国家制度和法律制度是在长期实践探索中形成的，是人类制度文明史上的伟大创造。建立什么样的国家制度，是近代以来中国人民面临的一个历史性课题。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中国特色社会主义国家制度和法律制度，植根于中华民族5000多年文明史所积淀的深厚历史文化传统，吸收借鉴了人类制度文明有益成果，经过了长期实践检验。一是坚持党的领导的优势。70年来，正是因为始终在党的领导下，集中力量办大事，国家统一有效组织各项事业、开展各项工作，才能成功应对一系列重大风险挑战、克服无数艰难险阻，始终沿着正确方向稳步前进。二是保证人民当家作主的优势。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在党的领导下，各国家机关是一个统一整体，既合理分工，又密切协作，既充分发扬民主，又有效进行集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指出，中国特色社会主义国家制度和法律制度是一套行得通、真管用、有效率的制度体系，这是我们坚定“四个自信”的一个基本依据。中国特色社会主义国家制度和法律制度需要坚持好、实施好，也需要不断完善和发展。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经验好做法，成熟的经验和做法可以上升为制度、转化为法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制度的生命力在于执行。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指出，要加强对中国特色社会主义国家制度和法律制度的理论研究，总结70年来我国制度建设的成功经验，构筑中国制度建设理论的学术体系、理论体系、话语体系，为坚定制度自信提供理论支撑。要加强制度宣传教育，特别是要加强对青少年的制度教育，讲好中国制度故事，引导人们充分认识我们已经走出了建设中国特色社会主义制度的成功之路，只要我们沿着这条道路继续前进，就一定能够实现国家治理体系和治理能力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D1B47"/>
    <w:rsid w:val="172D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2019-10-08T09:48:00Z</dcterms:created>
  <dc:creator>张媛</dc:creator>
  <cp:lastModifiedBy>张媛</cp:lastModifiedBy>
  <dcterms:modified xsi:type="dcterms:W3CDTF">2019-10-08T09:50:37Z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