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0" w:rsidRPr="00B10E7D" w:rsidRDefault="00C72E14" w:rsidP="00CF65CF">
      <w:pPr>
        <w:pStyle w:val="a3"/>
        <w:spacing w:line="54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B10E7D">
        <w:rPr>
          <w:rFonts w:ascii="黑体" w:eastAsia="黑体" w:hAnsi="宋体" w:hint="eastAsia"/>
          <w:b/>
          <w:sz w:val="36"/>
          <w:szCs w:val="36"/>
        </w:rPr>
        <w:t>西安</w:t>
      </w:r>
      <w:r w:rsidR="0096742C" w:rsidRPr="00B10E7D">
        <w:rPr>
          <w:rFonts w:ascii="黑体" w:eastAsia="黑体" w:hAnsi="宋体" w:hint="eastAsia"/>
          <w:b/>
          <w:sz w:val="36"/>
          <w:szCs w:val="36"/>
        </w:rPr>
        <w:t>体育学院</w:t>
      </w:r>
      <w:r w:rsidRPr="00B10E7D">
        <w:rPr>
          <w:rFonts w:ascii="黑体" w:eastAsia="黑体" w:hAnsi="宋体" w:hint="eastAsia"/>
          <w:b/>
          <w:sz w:val="36"/>
          <w:szCs w:val="36"/>
        </w:rPr>
        <w:t>辅导员工作考核办法</w:t>
      </w:r>
    </w:p>
    <w:p w:rsidR="00CF65CF" w:rsidRDefault="00236F59" w:rsidP="00CF65CF">
      <w:pPr>
        <w:pStyle w:val="1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Courier New" w:hint="eastAsia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cs="Courier New" w:hint="eastAsia"/>
          <w:b w:val="0"/>
          <w:bCs w:val="0"/>
          <w:kern w:val="2"/>
          <w:sz w:val="32"/>
          <w:szCs w:val="32"/>
        </w:rPr>
        <w:t xml:space="preserve">    </w:t>
      </w:r>
    </w:p>
    <w:p w:rsidR="004E0C17" w:rsidRPr="00236F59" w:rsidRDefault="00C72E14" w:rsidP="00CF65CF">
      <w:pPr>
        <w:pStyle w:val="1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Courier New"/>
          <w:b w:val="0"/>
          <w:bCs w:val="0"/>
          <w:kern w:val="2"/>
          <w:sz w:val="32"/>
          <w:szCs w:val="32"/>
        </w:rPr>
      </w:pPr>
      <w:r w:rsidRPr="00236F59">
        <w:rPr>
          <w:rFonts w:ascii="仿宋" w:eastAsia="仿宋" w:hAnsi="仿宋" w:cs="Courier New" w:hint="eastAsia"/>
          <w:b w:val="0"/>
          <w:bCs w:val="0"/>
          <w:kern w:val="2"/>
          <w:sz w:val="32"/>
          <w:szCs w:val="32"/>
        </w:rPr>
        <w:t>为</w:t>
      </w:r>
      <w:r w:rsidR="00236F59" w:rsidRPr="00236F59">
        <w:rPr>
          <w:rFonts w:ascii="仿宋" w:eastAsia="仿宋" w:hAnsi="仿宋" w:cs="Courier New" w:hint="eastAsia"/>
          <w:b w:val="0"/>
          <w:bCs w:val="0"/>
          <w:kern w:val="2"/>
          <w:sz w:val="32"/>
          <w:szCs w:val="32"/>
        </w:rPr>
        <w:t>贯彻落实《普通高等学校辅导员队伍建设规定》（教育部令43号）精神，</w:t>
      </w:r>
      <w:r w:rsidRPr="00236F59">
        <w:rPr>
          <w:rFonts w:ascii="仿宋" w:eastAsia="仿宋" w:hAnsi="仿宋" w:cs="Courier New" w:hint="eastAsia"/>
          <w:b w:val="0"/>
          <w:bCs w:val="0"/>
          <w:kern w:val="2"/>
          <w:sz w:val="32"/>
          <w:szCs w:val="32"/>
        </w:rPr>
        <w:t>进一步加强和改进大学生思想政治教育，建设一支政治强、业务精、纪律严、作风正、专兼结合、结构合理的辅导员队伍，</w:t>
      </w:r>
      <w:r w:rsidR="0096742C" w:rsidRPr="00236F59">
        <w:rPr>
          <w:rFonts w:ascii="仿宋" w:eastAsia="仿宋" w:hAnsi="仿宋" w:cs="Courier New" w:hint="eastAsia"/>
          <w:b w:val="0"/>
          <w:bCs w:val="0"/>
          <w:kern w:val="2"/>
          <w:sz w:val="32"/>
          <w:szCs w:val="32"/>
        </w:rPr>
        <w:t>客观真实的评价考核辅导员在德、能、勤、绩、廉方面的综合表现和工作业绩。依据《西安体育学院辅导员队伍建设实施意见》，特制定本办法。</w:t>
      </w:r>
    </w:p>
    <w:p w:rsidR="005C1810" w:rsidRPr="004E0C17" w:rsidRDefault="00C72E14" w:rsidP="00CF65CF">
      <w:pPr>
        <w:widowControl/>
        <w:adjustRightInd w:val="0"/>
        <w:spacing w:line="540" w:lineRule="exact"/>
        <w:ind w:firstLineChars="200" w:firstLine="643"/>
        <w:rPr>
          <w:rFonts w:ascii="仿宋" w:eastAsia="仿宋" w:hAnsi="仿宋"/>
          <w:color w:val="000000"/>
          <w:kern w:val="0"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>一、</w:t>
      </w:r>
      <w:r w:rsidRPr="00B10E7D">
        <w:rPr>
          <w:rFonts w:ascii="仿宋" w:eastAsia="仿宋" w:hAnsi="仿宋" w:hint="eastAsia"/>
          <w:b/>
          <w:bCs/>
          <w:sz w:val="32"/>
          <w:szCs w:val="32"/>
        </w:rPr>
        <w:t>考核目的</w:t>
      </w:r>
    </w:p>
    <w:p w:rsidR="004E0C17" w:rsidRDefault="00C72E14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加强辅导员队伍建设，规范辅导员管理考核，不断提高其基本素质和工作能力，增强工作责任心，</w:t>
      </w:r>
      <w:r w:rsidR="0096742C" w:rsidRPr="00B10E7D">
        <w:rPr>
          <w:rFonts w:ascii="仿宋" w:eastAsia="仿宋" w:hAnsi="仿宋" w:hint="eastAsia"/>
          <w:sz w:val="32"/>
          <w:szCs w:val="32"/>
        </w:rPr>
        <w:t>有效促进辅导员工作的积极性和主动性，</w:t>
      </w:r>
      <w:r w:rsidRPr="00B10E7D">
        <w:rPr>
          <w:rFonts w:ascii="仿宋" w:eastAsia="仿宋" w:hAnsi="仿宋" w:hint="eastAsia"/>
          <w:sz w:val="32"/>
          <w:szCs w:val="32"/>
        </w:rPr>
        <w:t>确保各项工作落到实处，从而提高学生工作质量和水平。</w:t>
      </w:r>
    </w:p>
    <w:p w:rsidR="005C1810" w:rsidRPr="004E0C17" w:rsidRDefault="00C72E14" w:rsidP="00CF65CF">
      <w:pPr>
        <w:pStyle w:val="a3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>二、考核原则</w:t>
      </w:r>
    </w:p>
    <w:p w:rsidR="004E0C17" w:rsidRDefault="00C72E14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坚持定量考核与定性考核相结合、日常考核与集中考核相结合、自我考核与组织考核相结合的原则，考核过程力求公开、公平、公正，注重实效。</w:t>
      </w:r>
    </w:p>
    <w:p w:rsidR="005C1810" w:rsidRPr="004E0C17" w:rsidRDefault="00C72E14" w:rsidP="00CF65CF">
      <w:pPr>
        <w:pStyle w:val="a3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>三、考核内容及计分办法</w:t>
      </w:r>
    </w:p>
    <w:p w:rsidR="005C1810" w:rsidRPr="00B10E7D" w:rsidRDefault="00C72E14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根据《辅导员工作条例》，对照辅导员工作职责，从学生思想教育、党建工作、日常管理、班级建设及学风建设等方面对辅导员工作情况进行综合考核。（具体内容见量化考核表）</w:t>
      </w:r>
    </w:p>
    <w:p w:rsidR="004E0C17" w:rsidRDefault="00C72E14" w:rsidP="00CF65CF">
      <w:pPr>
        <w:pStyle w:val="a3"/>
        <w:spacing w:line="540" w:lineRule="exact"/>
        <w:ind w:firstLineChars="194" w:firstLine="621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cs="Times New Roman" w:hint="eastAsia"/>
          <w:sz w:val="32"/>
          <w:szCs w:val="32"/>
        </w:rPr>
        <w:t>考核总评得分＝</w:t>
      </w:r>
      <w:r w:rsidR="00CA6DB6">
        <w:rPr>
          <w:rFonts w:ascii="仿宋" w:eastAsia="仿宋" w:hAnsi="仿宋" w:cs="Times New Roman" w:hint="eastAsia"/>
          <w:sz w:val="32"/>
          <w:szCs w:val="32"/>
        </w:rPr>
        <w:t>个人</w:t>
      </w:r>
      <w:r w:rsidRPr="00B10E7D">
        <w:rPr>
          <w:rFonts w:ascii="仿宋" w:eastAsia="仿宋" w:hAnsi="仿宋" w:cs="Times New Roman" w:hint="eastAsia"/>
          <w:sz w:val="32"/>
          <w:szCs w:val="32"/>
        </w:rPr>
        <w:t>自评得分×</w:t>
      </w:r>
      <w:r w:rsidR="00B34E3D" w:rsidRPr="00B10E7D">
        <w:rPr>
          <w:rFonts w:ascii="仿宋" w:eastAsia="仿宋" w:hAnsi="仿宋" w:cs="Times New Roman" w:hint="eastAsia"/>
          <w:sz w:val="32"/>
          <w:szCs w:val="32"/>
        </w:rPr>
        <w:t>2</w:t>
      </w:r>
      <w:r w:rsidRPr="00B10E7D">
        <w:rPr>
          <w:rFonts w:ascii="仿宋" w:eastAsia="仿宋" w:hAnsi="仿宋" w:cs="Times New Roman" w:hint="eastAsia"/>
          <w:sz w:val="32"/>
          <w:szCs w:val="32"/>
        </w:rPr>
        <w:t>0％＋</w:t>
      </w:r>
      <w:r w:rsidR="00CA6DB6" w:rsidRPr="00B10E7D">
        <w:rPr>
          <w:rFonts w:ascii="仿宋" w:eastAsia="仿宋" w:hAnsi="仿宋" w:hint="eastAsia"/>
          <w:sz w:val="32"/>
          <w:szCs w:val="32"/>
        </w:rPr>
        <w:t>院（部、校）</w:t>
      </w:r>
      <w:r w:rsidRPr="00B10E7D">
        <w:rPr>
          <w:rFonts w:ascii="仿宋" w:eastAsia="仿宋" w:hAnsi="仿宋" w:cs="Times New Roman" w:hint="eastAsia"/>
          <w:sz w:val="32"/>
          <w:szCs w:val="32"/>
        </w:rPr>
        <w:t>考核得分×</w:t>
      </w:r>
      <w:r w:rsidR="00B34E3D" w:rsidRPr="00B10E7D">
        <w:rPr>
          <w:rFonts w:ascii="仿宋" w:eastAsia="仿宋" w:hAnsi="仿宋" w:cs="Times New Roman" w:hint="eastAsia"/>
          <w:sz w:val="32"/>
          <w:szCs w:val="32"/>
        </w:rPr>
        <w:t>8</w:t>
      </w:r>
      <w:r w:rsidRPr="00B10E7D">
        <w:rPr>
          <w:rFonts w:ascii="仿宋" w:eastAsia="仿宋" w:hAnsi="仿宋" w:cs="Times New Roman" w:hint="eastAsia"/>
          <w:sz w:val="32"/>
          <w:szCs w:val="32"/>
        </w:rPr>
        <w:t>0％</w:t>
      </w:r>
    </w:p>
    <w:p w:rsidR="005C1810" w:rsidRPr="004E0C17" w:rsidRDefault="00C72E14" w:rsidP="00CF65CF">
      <w:pPr>
        <w:pStyle w:val="a3"/>
        <w:spacing w:line="540" w:lineRule="exact"/>
        <w:ind w:firstLineChars="193" w:firstLine="62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>四、考核程序及方式</w:t>
      </w:r>
    </w:p>
    <w:p w:rsidR="004E0C17" w:rsidRDefault="00C72E14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614270" w:rsidRPr="00B10E7D">
        <w:rPr>
          <w:rFonts w:ascii="仿宋" w:eastAsia="仿宋" w:hAnsi="仿宋" w:hint="eastAsia"/>
          <w:sz w:val="32"/>
          <w:szCs w:val="32"/>
        </w:rPr>
        <w:t xml:space="preserve"> </w:t>
      </w:r>
      <w:r w:rsidRPr="00B10E7D">
        <w:rPr>
          <w:rFonts w:ascii="仿宋" w:eastAsia="仿宋" w:hAnsi="仿宋" w:hint="eastAsia"/>
          <w:sz w:val="32"/>
          <w:szCs w:val="32"/>
        </w:rPr>
        <w:t>辅导员的考核实行学生工作部（处）、各院（</w:t>
      </w:r>
      <w:r w:rsidR="0096742C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z w:val="32"/>
          <w:szCs w:val="32"/>
        </w:rPr>
        <w:t>）党委（党总支）两级共同考核，以院（</w:t>
      </w:r>
      <w:r w:rsidR="0096742C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z w:val="32"/>
          <w:szCs w:val="32"/>
        </w:rPr>
        <w:t>）考核为主的方式进行。</w:t>
      </w:r>
    </w:p>
    <w:p w:rsidR="00CA6DB6" w:rsidRPr="00CA6DB6" w:rsidRDefault="00C72E14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 xml:space="preserve">2. </w:t>
      </w:r>
      <w:r w:rsidR="00CA6DB6" w:rsidRPr="00CA6DB6">
        <w:rPr>
          <w:rFonts w:ascii="仿宋" w:eastAsia="仿宋" w:hAnsi="仿宋" w:hint="eastAsia"/>
          <w:sz w:val="32"/>
          <w:szCs w:val="32"/>
        </w:rPr>
        <w:t>成立校、院（校、部）两级考核小组</w:t>
      </w:r>
    </w:p>
    <w:p w:rsidR="00CA6DB6" w:rsidRDefault="00CA6DB6" w:rsidP="00CF65CF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（1）校辅导员工作考核</w:t>
      </w:r>
      <w:r w:rsidRPr="00ED03F0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领导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小组</w:t>
      </w:r>
    </w:p>
    <w:p w:rsidR="00CA6DB6" w:rsidRDefault="00CA6DB6" w:rsidP="00CF65CF">
      <w:pPr>
        <w:widowControl/>
        <w:spacing w:line="540" w:lineRule="exact"/>
        <w:ind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FB0748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组</w:t>
      </w:r>
      <w:r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  <w:t xml:space="preserve">  </w:t>
      </w:r>
      <w:r w:rsidRPr="00FB0748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长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：由分管学生工作的校级领导担任</w:t>
      </w:r>
    </w:p>
    <w:p w:rsidR="00CA6DB6" w:rsidRDefault="00CA6DB6" w:rsidP="00CF65CF">
      <w:pPr>
        <w:widowControl/>
        <w:spacing w:line="540" w:lineRule="exact"/>
        <w:ind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副组长：由学生工作部（处）负责人担任</w:t>
      </w:r>
    </w:p>
    <w:p w:rsidR="00CA6DB6" w:rsidRDefault="00CA6DB6" w:rsidP="00CF65CF">
      <w:pPr>
        <w:widowControl/>
        <w:spacing w:line="540" w:lineRule="exact"/>
        <w:ind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成</w:t>
      </w:r>
      <w:r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员：由各院（部、校）党委（总支）书记，组织部</w:t>
      </w:r>
      <w:r w:rsidR="00AD21F4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负责人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、</w:t>
      </w:r>
      <w:r w:rsidR="0052537D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宣传部负责人、人事处负责人、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马克思主义学院</w:t>
      </w:r>
      <w:r w:rsidR="00AD21F4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负责人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、</w:t>
      </w:r>
      <w:r w:rsidR="00AD21F4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学生工作部（处）及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团委等部门</w:t>
      </w:r>
      <w:r w:rsidR="00AD21F4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科</w:t>
      </w:r>
      <w:r w:rsidR="008605BC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级以上干部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组成。</w:t>
      </w:r>
    </w:p>
    <w:p w:rsidR="00CA6DB6" w:rsidRPr="00DD778A" w:rsidRDefault="00CA6DB6" w:rsidP="00CF65CF">
      <w:pPr>
        <w:widowControl/>
        <w:spacing w:line="540" w:lineRule="exact"/>
        <w:ind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领导小组办公室设在学生工作部（处），由部门负责人兼任领导小组办公室主任，具体负责辅导员考核工作的组织实施。</w:t>
      </w:r>
    </w:p>
    <w:p w:rsidR="00CA6DB6" w:rsidRPr="00ED03F0" w:rsidRDefault="00CA6DB6" w:rsidP="00CF65CF">
      <w:pPr>
        <w:widowControl/>
        <w:spacing w:line="540" w:lineRule="exact"/>
        <w:ind w:firstLineChars="200" w:firstLine="640"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(2)</w:t>
      </w:r>
      <w:r w:rsidRPr="00CA6DB6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 xml:space="preserve"> </w:t>
      </w:r>
      <w:r w:rsidRPr="00ED03F0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院（部、校）辅导员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工作</w:t>
      </w:r>
      <w:r w:rsidRPr="00ED03F0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考核小组</w:t>
      </w:r>
    </w:p>
    <w:p w:rsidR="00CA6DB6" w:rsidRDefault="00CA6DB6" w:rsidP="00CF65CF">
      <w:pPr>
        <w:widowControl/>
        <w:spacing w:line="540" w:lineRule="exact"/>
        <w:ind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FB0748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组</w:t>
      </w:r>
      <w:r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  <w:t xml:space="preserve">  </w:t>
      </w:r>
      <w:r w:rsidRPr="00FB0748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长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：由院（部、校）党委（总支）书记担任</w:t>
      </w:r>
    </w:p>
    <w:p w:rsidR="00CA6DB6" w:rsidRDefault="00CA6DB6" w:rsidP="00CF65CF">
      <w:pPr>
        <w:widowControl/>
        <w:spacing w:line="540" w:lineRule="exact"/>
        <w:ind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副组长：由院（部、校）院长（主任、校长）担任</w:t>
      </w:r>
    </w:p>
    <w:p w:rsidR="00CA6DB6" w:rsidRDefault="00CA6DB6" w:rsidP="00CF65CF">
      <w:pPr>
        <w:widowControl/>
        <w:spacing w:line="540" w:lineRule="exact"/>
        <w:ind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成</w:t>
      </w:r>
      <w:r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  <w:t xml:space="preserve">  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员：由院（部、校）处、科（教研室）级领导，教学秘书、教师代表、学生代表组成。</w:t>
      </w:r>
    </w:p>
    <w:p w:rsidR="004E0C17" w:rsidRDefault="00CA6DB6" w:rsidP="00CF65CF">
      <w:pPr>
        <w:widowControl/>
        <w:spacing w:line="540" w:lineRule="exact"/>
        <w:ind w:firstLine="640"/>
        <w:jc w:val="left"/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院（部、校）办公室主任具体负责辅导员考核工作的组织实施。</w:t>
      </w:r>
    </w:p>
    <w:p w:rsidR="005C1810" w:rsidRPr="004E0C17" w:rsidRDefault="00C72E14" w:rsidP="00CF65CF">
      <w:pPr>
        <w:widowControl/>
        <w:spacing w:line="540" w:lineRule="exact"/>
        <w:ind w:firstLine="64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3.</w:t>
      </w:r>
      <w:r w:rsidR="00614270" w:rsidRPr="00B10E7D">
        <w:rPr>
          <w:rFonts w:ascii="仿宋" w:eastAsia="仿宋" w:hAnsi="仿宋" w:hint="eastAsia"/>
          <w:sz w:val="32"/>
          <w:szCs w:val="32"/>
        </w:rPr>
        <w:t xml:space="preserve"> </w:t>
      </w:r>
      <w:r w:rsidRPr="00B10E7D">
        <w:rPr>
          <w:rFonts w:ascii="仿宋" w:eastAsia="仿宋" w:hAnsi="仿宋" w:hint="eastAsia"/>
          <w:sz w:val="32"/>
          <w:szCs w:val="32"/>
        </w:rPr>
        <w:t>辅导员考核程序为</w:t>
      </w:r>
      <w:r w:rsidR="00F57DB1" w:rsidRPr="00B10E7D">
        <w:rPr>
          <w:rFonts w:ascii="仿宋" w:eastAsia="仿宋" w:hAnsi="仿宋" w:hint="eastAsia"/>
          <w:sz w:val="32"/>
          <w:szCs w:val="32"/>
        </w:rPr>
        <w:t>：</w:t>
      </w:r>
    </w:p>
    <w:p w:rsidR="005C1810" w:rsidRPr="00B10E7D" w:rsidRDefault="00C72E14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i/>
          <w:sz w:val="32"/>
          <w:szCs w:val="32"/>
          <w:u w:val="single"/>
        </w:rPr>
      </w:pPr>
      <w:r w:rsidRPr="00B10E7D">
        <w:rPr>
          <w:rFonts w:ascii="仿宋" w:eastAsia="仿宋" w:hAnsi="仿宋" w:hint="eastAsia"/>
          <w:sz w:val="32"/>
          <w:szCs w:val="32"/>
        </w:rPr>
        <w:t>(1) 个人总结：辅导员本人对照工作职责，填写有关考核表，总结本年度的工作成绩及不足。</w:t>
      </w:r>
    </w:p>
    <w:p w:rsidR="005C1810" w:rsidRPr="00B10E7D" w:rsidRDefault="00C72E14" w:rsidP="00CF65CF">
      <w:pPr>
        <w:pStyle w:val="a3"/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（2）个人</w:t>
      </w:r>
      <w:r w:rsidR="0096742C" w:rsidRPr="00B10E7D">
        <w:rPr>
          <w:rFonts w:ascii="仿宋" w:eastAsia="仿宋" w:hAnsi="仿宋" w:hint="eastAsia"/>
          <w:sz w:val="32"/>
          <w:szCs w:val="32"/>
        </w:rPr>
        <w:t>自评</w:t>
      </w:r>
      <w:r w:rsidRPr="00B10E7D">
        <w:rPr>
          <w:rFonts w:ascii="仿宋" w:eastAsia="仿宋" w:hAnsi="仿宋" w:hint="eastAsia"/>
          <w:sz w:val="32"/>
          <w:szCs w:val="32"/>
        </w:rPr>
        <w:t>：由辅导员本人向院（</w:t>
      </w:r>
      <w:r w:rsidR="0096742C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z w:val="32"/>
          <w:szCs w:val="32"/>
        </w:rPr>
        <w:t>）辅导员工作考核小组汇报本年度工作情况，并提供《量化考核表》中</w:t>
      </w:r>
      <w:r w:rsidRPr="00B10E7D">
        <w:rPr>
          <w:rFonts w:ascii="仿宋" w:eastAsia="仿宋" w:hAnsi="仿宋" w:hint="eastAsia"/>
          <w:sz w:val="32"/>
          <w:szCs w:val="32"/>
        </w:rPr>
        <w:lastRenderedPageBreak/>
        <w:t>所列项目的原始工作资料。</w:t>
      </w:r>
    </w:p>
    <w:p w:rsidR="005C1810" w:rsidRPr="00B10E7D" w:rsidRDefault="00C72E14" w:rsidP="00CF65CF">
      <w:pPr>
        <w:pStyle w:val="a3"/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（3）学生评议：院（</w:t>
      </w:r>
      <w:r w:rsidR="0096742C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z w:val="32"/>
          <w:szCs w:val="32"/>
        </w:rPr>
        <w:t>）辅导员工作考核小组通过座谈会、调查问卷等形式在辅导员所带学生中就其工作情况进行学生评议。学生评议面不低于其所带学生30%。</w:t>
      </w:r>
    </w:p>
    <w:p w:rsidR="005C1810" w:rsidRPr="00B10E7D" w:rsidRDefault="00C72E14" w:rsidP="00CF65CF">
      <w:pPr>
        <w:pStyle w:val="a3"/>
        <w:spacing w:line="540" w:lineRule="exact"/>
        <w:ind w:firstLineChars="150" w:firstLine="480"/>
        <w:rPr>
          <w:rFonts w:ascii="仿宋" w:eastAsia="仿宋" w:hAnsi="仿宋"/>
          <w:spacing w:val="-4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（4）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院（</w:t>
      </w:r>
      <w:r w:rsidR="0096742C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）考核：院（</w:t>
      </w:r>
      <w:r w:rsidR="0096742C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）辅导员工作考核小组根据辅导员</w:t>
      </w:r>
      <w:r w:rsidR="00F056A0" w:rsidRPr="00B10E7D">
        <w:rPr>
          <w:rFonts w:ascii="仿宋" w:eastAsia="仿宋" w:hAnsi="仿宋" w:hint="eastAsia"/>
          <w:spacing w:val="-4"/>
          <w:sz w:val="32"/>
          <w:szCs w:val="32"/>
        </w:rPr>
        <w:t>自评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报告、实际工作表现及学生评议情况，对辅导员的工作进行考核打分，并结合辅导员自评情况提出院（</w:t>
      </w:r>
      <w:r w:rsidR="00F57DB1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）初评意见，报学生工作部（处）审核。初评结果分“优秀”、“称职”、“不称职”</w:t>
      </w:r>
      <w:r w:rsidR="00F57DB1" w:rsidRPr="00B10E7D">
        <w:rPr>
          <w:rFonts w:ascii="仿宋" w:eastAsia="仿宋" w:hAnsi="仿宋" w:hint="eastAsia"/>
          <w:spacing w:val="-4"/>
          <w:sz w:val="32"/>
          <w:szCs w:val="32"/>
        </w:rPr>
        <w:t>三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个等级。</w:t>
      </w:r>
      <w:r w:rsidR="00CA6DB6">
        <w:rPr>
          <w:rFonts w:ascii="仿宋" w:eastAsia="仿宋" w:hAnsi="仿宋" w:hint="eastAsia"/>
          <w:spacing w:val="-4"/>
          <w:sz w:val="32"/>
          <w:szCs w:val="32"/>
        </w:rPr>
        <w:t>其中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院（</w:t>
      </w:r>
      <w:r w:rsidR="00F57DB1" w:rsidRPr="00B10E7D">
        <w:rPr>
          <w:rFonts w:ascii="仿宋" w:eastAsia="仿宋" w:hAnsi="仿宋" w:hint="eastAsia"/>
          <w:sz w:val="32"/>
          <w:szCs w:val="32"/>
        </w:rPr>
        <w:t>部、校</w:t>
      </w:r>
      <w:r w:rsidR="00CA6DB6">
        <w:rPr>
          <w:rFonts w:ascii="仿宋" w:eastAsia="仿宋" w:hAnsi="仿宋" w:hint="eastAsia"/>
          <w:spacing w:val="-4"/>
          <w:sz w:val="32"/>
          <w:szCs w:val="32"/>
        </w:rPr>
        <w:t>）推荐优秀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辅导员</w:t>
      </w:r>
      <w:r w:rsidR="008237B2" w:rsidRPr="00B10E7D">
        <w:rPr>
          <w:rFonts w:ascii="仿宋" w:eastAsia="仿宋" w:hAnsi="仿宋" w:hint="eastAsia"/>
          <w:spacing w:val="-4"/>
          <w:sz w:val="32"/>
          <w:szCs w:val="32"/>
        </w:rPr>
        <w:t>候选人的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比例原则上不超过本院（</w:t>
      </w:r>
      <w:r w:rsidR="008237B2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）辅导员总人数的20％</w:t>
      </w:r>
      <w:r w:rsidR="00575279" w:rsidRPr="00B10E7D">
        <w:rPr>
          <w:rFonts w:ascii="仿宋" w:eastAsia="仿宋" w:hAnsi="仿宋" w:hint="eastAsia"/>
          <w:spacing w:val="-4"/>
          <w:sz w:val="32"/>
          <w:szCs w:val="32"/>
        </w:rPr>
        <w:t>，各单位至少报一名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5C1810" w:rsidRPr="00B10E7D" w:rsidRDefault="00C72E14" w:rsidP="00CF65CF">
      <w:pPr>
        <w:pStyle w:val="a3"/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（5）学校终评：学生工作部（处）结合日常考核记录，对</w:t>
      </w:r>
      <w:r w:rsidR="00CA6DB6">
        <w:rPr>
          <w:rFonts w:ascii="仿宋" w:eastAsia="仿宋" w:hAnsi="仿宋" w:hint="eastAsia"/>
          <w:sz w:val="32"/>
          <w:szCs w:val="32"/>
        </w:rPr>
        <w:t>院</w:t>
      </w:r>
      <w:r w:rsidR="00CA6DB6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（部、校）</w:t>
      </w:r>
      <w:r w:rsidR="00CA6DB6">
        <w:rPr>
          <w:rFonts w:ascii="仿宋" w:eastAsia="仿宋" w:hAnsi="仿宋" w:hint="eastAsia"/>
          <w:sz w:val="32"/>
          <w:szCs w:val="32"/>
        </w:rPr>
        <w:t>推荐初评结果进行</w:t>
      </w:r>
      <w:r w:rsidRPr="00B10E7D">
        <w:rPr>
          <w:rFonts w:ascii="仿宋" w:eastAsia="仿宋" w:hAnsi="仿宋" w:hint="eastAsia"/>
          <w:sz w:val="32"/>
          <w:szCs w:val="32"/>
        </w:rPr>
        <w:t>核实</w:t>
      </w:r>
      <w:r w:rsidR="00234C07">
        <w:rPr>
          <w:rFonts w:ascii="仿宋" w:eastAsia="仿宋" w:hAnsi="仿宋" w:hint="eastAsia"/>
          <w:sz w:val="32"/>
          <w:szCs w:val="32"/>
        </w:rPr>
        <w:t>。</w:t>
      </w:r>
      <w:r w:rsidR="00CA6DB6">
        <w:rPr>
          <w:rFonts w:ascii="仿宋" w:eastAsia="仿宋" w:hAnsi="仿宋" w:hint="eastAsia"/>
          <w:spacing w:val="-4"/>
          <w:sz w:val="32"/>
          <w:szCs w:val="32"/>
        </w:rPr>
        <w:t>校辅导员工作考核小组对</w:t>
      </w:r>
      <w:r w:rsidR="00CA6DB6">
        <w:rPr>
          <w:rFonts w:ascii="仿宋" w:eastAsia="仿宋" w:hAnsi="仿宋" w:hint="eastAsia"/>
          <w:sz w:val="32"/>
          <w:szCs w:val="32"/>
        </w:rPr>
        <w:t>院</w:t>
      </w:r>
      <w:r w:rsidR="00CA6DB6"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（部、校）推荐的校级优秀辅导员候选人进行答辩评审，审定结果。</w:t>
      </w:r>
      <w:r w:rsidR="00236F59" w:rsidRPr="00B10E7D">
        <w:rPr>
          <w:rFonts w:ascii="仿宋" w:eastAsia="仿宋" w:hAnsi="仿宋" w:hint="eastAsia"/>
          <w:spacing w:val="-4"/>
          <w:sz w:val="32"/>
          <w:szCs w:val="32"/>
        </w:rPr>
        <w:t>学生工作部（处）</w:t>
      </w:r>
      <w:r w:rsidR="00236F59">
        <w:rPr>
          <w:rFonts w:ascii="仿宋" w:eastAsia="仿宋" w:hAnsi="仿宋" w:hint="eastAsia"/>
          <w:spacing w:val="-4"/>
          <w:sz w:val="32"/>
          <w:szCs w:val="32"/>
        </w:rPr>
        <w:t>组织</w:t>
      </w:r>
      <w:r w:rsidR="00CA6DB6">
        <w:rPr>
          <w:rFonts w:ascii="仿宋" w:eastAsia="仿宋" w:hAnsi="仿宋" w:hint="eastAsia"/>
          <w:sz w:val="32"/>
          <w:szCs w:val="32"/>
        </w:rPr>
        <w:t>各</w:t>
      </w:r>
      <w:r w:rsidR="008237B2" w:rsidRPr="00B10E7D">
        <w:rPr>
          <w:rFonts w:ascii="仿宋" w:eastAsia="仿宋" w:hAnsi="仿宋" w:hint="eastAsia"/>
          <w:sz w:val="32"/>
          <w:szCs w:val="32"/>
        </w:rPr>
        <w:t>候选人按照指定的要点进行汇报答辩，时间不超过</w:t>
      </w:r>
      <w:r w:rsidR="00CA6DB6">
        <w:rPr>
          <w:rFonts w:ascii="仿宋" w:eastAsia="仿宋" w:hAnsi="仿宋" w:hint="eastAsia"/>
          <w:sz w:val="32"/>
          <w:szCs w:val="32"/>
        </w:rPr>
        <w:t>6</w:t>
      </w:r>
      <w:r w:rsidR="008237B2" w:rsidRPr="00B10E7D">
        <w:rPr>
          <w:rFonts w:ascii="仿宋" w:eastAsia="仿宋" w:hAnsi="仿宋" w:hint="eastAsia"/>
          <w:sz w:val="32"/>
          <w:szCs w:val="32"/>
        </w:rPr>
        <w:t>分钟。</w:t>
      </w:r>
      <w:r w:rsidRPr="00B10E7D">
        <w:rPr>
          <w:rFonts w:ascii="仿宋" w:eastAsia="仿宋" w:hAnsi="仿宋" w:hint="eastAsia"/>
          <w:sz w:val="32"/>
          <w:szCs w:val="32"/>
        </w:rPr>
        <w:t>获</w:t>
      </w:r>
      <w:r w:rsidR="008237B2" w:rsidRPr="00B10E7D">
        <w:rPr>
          <w:rFonts w:ascii="仿宋" w:eastAsia="仿宋" w:hAnsi="仿宋" w:hint="eastAsia"/>
          <w:sz w:val="32"/>
          <w:szCs w:val="32"/>
        </w:rPr>
        <w:t>校级</w:t>
      </w:r>
      <w:r w:rsidRPr="00B10E7D">
        <w:rPr>
          <w:rFonts w:ascii="仿宋" w:eastAsia="仿宋" w:hAnsi="仿宋" w:hint="eastAsia"/>
          <w:sz w:val="32"/>
          <w:szCs w:val="32"/>
        </w:rPr>
        <w:t>优秀辅导员比例不超过</w:t>
      </w:r>
      <w:r w:rsidR="001B212F" w:rsidRPr="00B10E7D">
        <w:rPr>
          <w:rFonts w:ascii="仿宋" w:eastAsia="仿宋" w:hAnsi="仿宋" w:hint="eastAsia"/>
          <w:sz w:val="32"/>
          <w:szCs w:val="32"/>
        </w:rPr>
        <w:t>全校</w:t>
      </w:r>
      <w:r w:rsidRPr="00B10E7D">
        <w:rPr>
          <w:rFonts w:ascii="仿宋" w:eastAsia="仿宋" w:hAnsi="仿宋" w:hint="eastAsia"/>
          <w:sz w:val="32"/>
          <w:szCs w:val="32"/>
        </w:rPr>
        <w:t>辅导员总人数的1</w:t>
      </w:r>
      <w:r w:rsidR="00F57DB1" w:rsidRPr="00B10E7D">
        <w:rPr>
          <w:rFonts w:ascii="仿宋" w:eastAsia="仿宋" w:hAnsi="仿宋" w:hint="eastAsia"/>
          <w:sz w:val="32"/>
          <w:szCs w:val="32"/>
        </w:rPr>
        <w:t>3</w:t>
      </w:r>
      <w:r w:rsidRPr="00B10E7D">
        <w:rPr>
          <w:rFonts w:ascii="仿宋" w:eastAsia="仿宋" w:hAnsi="仿宋" w:hint="eastAsia"/>
          <w:sz w:val="32"/>
          <w:szCs w:val="32"/>
        </w:rPr>
        <w:t>％</w:t>
      </w:r>
      <w:r w:rsidR="001B212F" w:rsidRPr="00B10E7D">
        <w:rPr>
          <w:rFonts w:ascii="仿宋" w:eastAsia="仿宋" w:hAnsi="仿宋" w:hint="eastAsia"/>
          <w:sz w:val="32"/>
          <w:szCs w:val="32"/>
        </w:rPr>
        <w:t>。</w:t>
      </w:r>
    </w:p>
    <w:p w:rsidR="004E0C17" w:rsidRDefault="00C72E14" w:rsidP="00CF65CF">
      <w:pPr>
        <w:pStyle w:val="a3"/>
        <w:spacing w:line="540" w:lineRule="exact"/>
        <w:ind w:firstLineChars="199" w:firstLine="639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>五、</w:t>
      </w:r>
      <w:r w:rsidR="00236F59">
        <w:rPr>
          <w:rFonts w:ascii="仿宋" w:eastAsia="仿宋" w:hAnsi="仿宋" w:hint="eastAsia"/>
          <w:b/>
          <w:sz w:val="32"/>
          <w:szCs w:val="32"/>
        </w:rPr>
        <w:t>校级</w:t>
      </w:r>
      <w:r w:rsidRPr="00B10E7D">
        <w:rPr>
          <w:rFonts w:ascii="仿宋" w:eastAsia="仿宋" w:hAnsi="仿宋" w:hint="eastAsia"/>
          <w:b/>
          <w:sz w:val="32"/>
          <w:szCs w:val="32"/>
        </w:rPr>
        <w:t>优秀</w:t>
      </w:r>
      <w:r w:rsidR="00CA6DB6">
        <w:rPr>
          <w:rFonts w:ascii="仿宋" w:eastAsia="仿宋" w:hAnsi="仿宋" w:hint="eastAsia"/>
          <w:b/>
          <w:sz w:val="32"/>
          <w:szCs w:val="32"/>
        </w:rPr>
        <w:t>辅导员</w:t>
      </w:r>
      <w:r w:rsidRPr="00B10E7D">
        <w:rPr>
          <w:rFonts w:ascii="仿宋" w:eastAsia="仿宋" w:hAnsi="仿宋" w:hint="eastAsia"/>
          <w:b/>
          <w:sz w:val="32"/>
          <w:szCs w:val="32"/>
        </w:rPr>
        <w:t>的基本条件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1. 考评成绩</w:t>
      </w:r>
      <w:r w:rsidR="00F056A0" w:rsidRPr="00B10E7D">
        <w:rPr>
          <w:rFonts w:ascii="仿宋" w:eastAsia="仿宋" w:hAnsi="仿宋" w:hint="eastAsia"/>
          <w:sz w:val="32"/>
          <w:szCs w:val="32"/>
        </w:rPr>
        <w:t>为</w:t>
      </w:r>
      <w:r w:rsidRPr="00B10E7D">
        <w:rPr>
          <w:rFonts w:ascii="仿宋" w:eastAsia="仿宋" w:hAnsi="仿宋" w:hint="eastAsia"/>
          <w:sz w:val="32"/>
          <w:szCs w:val="32"/>
        </w:rPr>
        <w:t>院（</w:t>
      </w:r>
      <w:r w:rsidR="00F056A0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z w:val="32"/>
          <w:szCs w:val="32"/>
        </w:rPr>
        <w:t>）</w:t>
      </w:r>
      <w:r w:rsidR="00F056A0" w:rsidRPr="00B10E7D">
        <w:rPr>
          <w:rFonts w:ascii="仿宋" w:eastAsia="仿宋" w:hAnsi="仿宋" w:hint="eastAsia"/>
          <w:sz w:val="32"/>
          <w:szCs w:val="32"/>
        </w:rPr>
        <w:t>“优秀”</w:t>
      </w:r>
      <w:r w:rsidRPr="00B10E7D">
        <w:rPr>
          <w:rFonts w:ascii="仿宋" w:eastAsia="仿宋" w:hAnsi="仿宋" w:hint="eastAsia"/>
          <w:sz w:val="32"/>
          <w:szCs w:val="32"/>
        </w:rPr>
        <w:t>，并</w:t>
      </w:r>
      <w:r w:rsidR="00F056A0" w:rsidRPr="00B10E7D">
        <w:rPr>
          <w:rFonts w:ascii="仿宋" w:eastAsia="仿宋" w:hAnsi="仿宋" w:hint="eastAsia"/>
          <w:sz w:val="32"/>
          <w:szCs w:val="32"/>
        </w:rPr>
        <w:t>向学校</w:t>
      </w:r>
      <w:r w:rsidRPr="00B10E7D">
        <w:rPr>
          <w:rFonts w:ascii="仿宋" w:eastAsia="仿宋" w:hAnsi="仿宋" w:hint="eastAsia"/>
          <w:sz w:val="32"/>
          <w:szCs w:val="32"/>
        </w:rPr>
        <w:t>推荐</w:t>
      </w:r>
      <w:r w:rsidR="00F056A0" w:rsidRPr="00B10E7D">
        <w:rPr>
          <w:rFonts w:ascii="仿宋" w:eastAsia="仿宋" w:hAnsi="仿宋" w:hint="eastAsia"/>
          <w:sz w:val="32"/>
          <w:szCs w:val="32"/>
        </w:rPr>
        <w:t>者</w:t>
      </w:r>
      <w:r w:rsidRPr="00B10E7D">
        <w:rPr>
          <w:rFonts w:ascii="仿宋" w:eastAsia="仿宋" w:hAnsi="仿宋" w:hint="eastAsia"/>
          <w:sz w:val="32"/>
          <w:szCs w:val="32"/>
        </w:rPr>
        <w:t>；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 xml:space="preserve">2. </w:t>
      </w:r>
      <w:r w:rsidR="00F056A0" w:rsidRPr="00B10E7D">
        <w:rPr>
          <w:rFonts w:ascii="仿宋" w:eastAsia="仿宋" w:hAnsi="仿宋" w:hint="eastAsia"/>
          <w:sz w:val="32"/>
          <w:szCs w:val="32"/>
        </w:rPr>
        <w:t>从事</w:t>
      </w:r>
      <w:r w:rsidRPr="00B10E7D">
        <w:rPr>
          <w:rFonts w:ascii="仿宋" w:eastAsia="仿宋" w:hAnsi="仿宋" w:hint="eastAsia"/>
          <w:sz w:val="32"/>
          <w:szCs w:val="32"/>
        </w:rPr>
        <w:t>辅导员工作一年以上</w:t>
      </w:r>
      <w:r w:rsidR="00F056A0" w:rsidRPr="00B10E7D">
        <w:rPr>
          <w:rFonts w:ascii="仿宋" w:eastAsia="仿宋" w:hAnsi="仿宋" w:hint="eastAsia"/>
          <w:sz w:val="32"/>
          <w:szCs w:val="32"/>
        </w:rPr>
        <w:t>，且考核年度在岗工作（休假、挂职</w:t>
      </w:r>
      <w:r w:rsidR="00B17FBC">
        <w:rPr>
          <w:rFonts w:ascii="仿宋" w:eastAsia="仿宋" w:hAnsi="仿宋" w:hint="eastAsia"/>
          <w:sz w:val="32"/>
          <w:szCs w:val="32"/>
        </w:rPr>
        <w:t>、脱产培训</w:t>
      </w:r>
      <w:r w:rsidR="0052537D">
        <w:rPr>
          <w:rFonts w:ascii="仿宋" w:eastAsia="仿宋" w:hAnsi="仿宋" w:hint="eastAsia"/>
          <w:sz w:val="32"/>
          <w:szCs w:val="32"/>
        </w:rPr>
        <w:t>不超过三个月</w:t>
      </w:r>
      <w:r w:rsidR="00F056A0" w:rsidRPr="00B10E7D">
        <w:rPr>
          <w:rFonts w:ascii="仿宋" w:eastAsia="仿宋" w:hAnsi="仿宋" w:hint="eastAsia"/>
          <w:sz w:val="32"/>
          <w:szCs w:val="32"/>
        </w:rPr>
        <w:t>）</w:t>
      </w:r>
      <w:r w:rsidRPr="00B10E7D">
        <w:rPr>
          <w:rFonts w:ascii="仿宋" w:eastAsia="仿宋" w:hAnsi="仿宋" w:hint="eastAsia"/>
          <w:sz w:val="32"/>
          <w:szCs w:val="32"/>
        </w:rPr>
        <w:t>；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3. 勤奋工作，能较好地理解、执行学校学生工作的思路，成绩突出；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4. 能结合学生实际，创造性地开展工作；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 xml:space="preserve">5. 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注重理论学习，能及时开展工作研究，参评当年至少</w:t>
      </w:r>
      <w:r w:rsidR="001B212F" w:rsidRPr="00B10E7D">
        <w:rPr>
          <w:rFonts w:ascii="仿宋" w:eastAsia="仿宋" w:hAnsi="仿宋" w:hint="eastAsia"/>
          <w:spacing w:val="-4"/>
          <w:sz w:val="32"/>
          <w:szCs w:val="32"/>
        </w:rPr>
        <w:lastRenderedPageBreak/>
        <w:t>参与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1</w:t>
      </w:r>
      <w:r w:rsidR="001B212F" w:rsidRPr="00B10E7D">
        <w:rPr>
          <w:rFonts w:ascii="仿宋" w:eastAsia="仿宋" w:hAnsi="仿宋" w:hint="eastAsia"/>
          <w:spacing w:val="-4"/>
          <w:sz w:val="32"/>
          <w:szCs w:val="32"/>
        </w:rPr>
        <w:t>项相关比赛</w:t>
      </w:r>
      <w:r w:rsidR="00575279" w:rsidRPr="00B10E7D">
        <w:rPr>
          <w:rFonts w:ascii="仿宋" w:eastAsia="仿宋" w:hAnsi="仿宋" w:hint="eastAsia"/>
          <w:spacing w:val="-4"/>
          <w:sz w:val="32"/>
          <w:szCs w:val="32"/>
        </w:rPr>
        <w:t>或</w:t>
      </w:r>
      <w:r w:rsidR="001B212F" w:rsidRPr="00B10E7D">
        <w:rPr>
          <w:rFonts w:ascii="仿宋" w:eastAsia="仿宋" w:hAnsi="仿宋" w:hint="eastAsia"/>
          <w:spacing w:val="-4"/>
          <w:sz w:val="32"/>
          <w:szCs w:val="32"/>
        </w:rPr>
        <w:t>研究。</w:t>
      </w:r>
    </w:p>
    <w:p w:rsidR="004E0C17" w:rsidRDefault="00C72E14" w:rsidP="00CF65CF">
      <w:pPr>
        <w:pStyle w:val="a3"/>
        <w:spacing w:line="540" w:lineRule="exact"/>
        <w:ind w:firstLineChars="199" w:firstLine="639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>六、有下列情况之一者为工作不称职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 xml:space="preserve">1. </w:t>
      </w:r>
      <w:r w:rsidR="00A4370E" w:rsidRPr="00B10E7D">
        <w:rPr>
          <w:rFonts w:ascii="仿宋" w:eastAsia="仿宋" w:hAnsi="仿宋" w:hint="eastAsia"/>
          <w:sz w:val="32"/>
          <w:szCs w:val="32"/>
        </w:rPr>
        <w:t xml:space="preserve">违反岗位职业道德要求，不能为人师表者； 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 xml:space="preserve">2. </w:t>
      </w:r>
      <w:r w:rsidR="00F57DB1" w:rsidRPr="00B10E7D">
        <w:rPr>
          <w:rFonts w:ascii="仿宋" w:eastAsia="仿宋" w:hAnsi="仿宋" w:hint="eastAsia"/>
          <w:sz w:val="32"/>
          <w:szCs w:val="32"/>
        </w:rPr>
        <w:t>因工作不到位或失职，导致发生责任事故、群体事件、突发事件者</w:t>
      </w:r>
      <w:r w:rsidRPr="00B10E7D">
        <w:rPr>
          <w:rFonts w:ascii="仿宋" w:eastAsia="仿宋" w:hAnsi="仿宋" w:hint="eastAsia"/>
          <w:sz w:val="32"/>
          <w:szCs w:val="32"/>
        </w:rPr>
        <w:t>；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 xml:space="preserve">3. </w:t>
      </w:r>
      <w:r w:rsidR="00A4370E" w:rsidRPr="00B10E7D">
        <w:rPr>
          <w:rFonts w:ascii="仿宋" w:eastAsia="仿宋" w:hAnsi="仿宋" w:hint="eastAsia"/>
          <w:sz w:val="32"/>
          <w:szCs w:val="32"/>
        </w:rPr>
        <w:t>在学生组织发展、评先评优、奖助学金评定、助学贷款中有弄虚作假、违规操作行为，影响恶劣者；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 xml:space="preserve">4. </w:t>
      </w:r>
      <w:r w:rsidR="00F57DB1" w:rsidRPr="00B10E7D">
        <w:rPr>
          <w:rFonts w:ascii="仿宋" w:eastAsia="仿宋" w:hAnsi="仿宋" w:hint="eastAsia"/>
          <w:sz w:val="32"/>
          <w:szCs w:val="32"/>
        </w:rPr>
        <w:t>本人或所带学生参加传销、邪教等非法组织且教育引导</w:t>
      </w:r>
      <w:r w:rsidR="008549CF" w:rsidRPr="00B10E7D">
        <w:rPr>
          <w:rFonts w:ascii="仿宋" w:eastAsia="仿宋" w:hAnsi="仿宋" w:hint="eastAsia"/>
          <w:sz w:val="32"/>
          <w:szCs w:val="32"/>
        </w:rPr>
        <w:t>学生</w:t>
      </w:r>
      <w:r w:rsidR="00F57DB1" w:rsidRPr="00B10E7D">
        <w:rPr>
          <w:rFonts w:ascii="仿宋" w:eastAsia="仿宋" w:hAnsi="仿宋" w:hint="eastAsia"/>
          <w:sz w:val="32"/>
          <w:szCs w:val="32"/>
        </w:rPr>
        <w:t>不及时，造成不良影响者；</w:t>
      </w:r>
    </w:p>
    <w:p w:rsidR="004E0C17" w:rsidRDefault="00C72E14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 xml:space="preserve">5. </w:t>
      </w:r>
      <w:r w:rsidR="00F57DB1" w:rsidRPr="00B10E7D">
        <w:rPr>
          <w:rFonts w:ascii="仿宋" w:eastAsia="仿宋" w:hAnsi="仿宋" w:hint="eastAsia"/>
          <w:sz w:val="32"/>
          <w:szCs w:val="32"/>
        </w:rPr>
        <w:t xml:space="preserve">学生评议满意率低于50%者； </w:t>
      </w:r>
    </w:p>
    <w:p w:rsidR="004E0C17" w:rsidRDefault="00F57DB1" w:rsidP="00CF65CF">
      <w:pPr>
        <w:pStyle w:val="a3"/>
        <w:spacing w:line="540" w:lineRule="exact"/>
        <w:ind w:firstLineChars="199" w:firstLine="637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6. 其他原因学校认为应定为不</w:t>
      </w:r>
      <w:r w:rsidR="00B17FBC">
        <w:rPr>
          <w:rFonts w:ascii="仿宋" w:eastAsia="仿宋" w:hAnsi="仿宋" w:hint="eastAsia"/>
          <w:sz w:val="32"/>
          <w:szCs w:val="32"/>
        </w:rPr>
        <w:t>称职</w:t>
      </w:r>
      <w:r w:rsidRPr="00B10E7D">
        <w:rPr>
          <w:rFonts w:ascii="仿宋" w:eastAsia="仿宋" w:hAnsi="仿宋" w:hint="eastAsia"/>
          <w:sz w:val="32"/>
          <w:szCs w:val="32"/>
        </w:rPr>
        <w:t>者。</w:t>
      </w:r>
    </w:p>
    <w:p w:rsidR="005C1810" w:rsidRPr="00B10E7D" w:rsidRDefault="00C72E14" w:rsidP="00CF65CF">
      <w:pPr>
        <w:pStyle w:val="a3"/>
        <w:spacing w:line="540" w:lineRule="exact"/>
        <w:ind w:firstLineChars="199" w:firstLine="639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>七、考评时间安排</w:t>
      </w:r>
    </w:p>
    <w:p w:rsidR="005C1810" w:rsidRPr="00B10E7D" w:rsidRDefault="00C72E14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各院（</w:t>
      </w:r>
      <w:r w:rsidR="00F056A0"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z w:val="32"/>
          <w:szCs w:val="32"/>
        </w:rPr>
        <w:t>）考评工作应在每年12月</w:t>
      </w:r>
      <w:r w:rsidR="00B17FBC">
        <w:rPr>
          <w:rFonts w:ascii="仿宋" w:eastAsia="仿宋" w:hAnsi="仿宋" w:hint="eastAsia"/>
          <w:sz w:val="32"/>
          <w:szCs w:val="32"/>
        </w:rPr>
        <w:t>下</w:t>
      </w:r>
      <w:r w:rsidRPr="00B10E7D">
        <w:rPr>
          <w:rFonts w:ascii="仿宋" w:eastAsia="仿宋" w:hAnsi="仿宋" w:hint="eastAsia"/>
          <w:sz w:val="32"/>
          <w:szCs w:val="32"/>
        </w:rPr>
        <w:t>旬完成，学校考评工作在12月底完成。</w:t>
      </w:r>
    </w:p>
    <w:p w:rsidR="005C1810" w:rsidRPr="00B10E7D" w:rsidRDefault="00C72E14" w:rsidP="00CF65CF">
      <w:pPr>
        <w:pStyle w:val="a3"/>
        <w:spacing w:line="54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>八、考核奖惩办法</w:t>
      </w:r>
    </w:p>
    <w:p w:rsidR="005C1810" w:rsidRPr="00B10E7D" w:rsidRDefault="00C72E14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pacing w:val="-4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 xml:space="preserve">1. 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对于</w:t>
      </w:r>
      <w:r w:rsidR="001B212F" w:rsidRPr="00B10E7D">
        <w:rPr>
          <w:rFonts w:ascii="仿宋" w:eastAsia="仿宋" w:hAnsi="仿宋" w:hint="eastAsia"/>
          <w:spacing w:val="-4"/>
          <w:sz w:val="32"/>
          <w:szCs w:val="32"/>
        </w:rPr>
        <w:t>校级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考评“优秀”者，学校授予优秀</w:t>
      </w:r>
      <w:r w:rsidR="0096742C" w:rsidRPr="00B10E7D">
        <w:rPr>
          <w:rFonts w:ascii="仿宋" w:eastAsia="仿宋" w:hAnsi="仿宋" w:hint="eastAsia"/>
          <w:spacing w:val="-4"/>
          <w:sz w:val="32"/>
          <w:szCs w:val="32"/>
        </w:rPr>
        <w:t>辅导员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 xml:space="preserve">称号，颁发证书、奖品或奖金。  </w:t>
      </w:r>
    </w:p>
    <w:p w:rsidR="001B212F" w:rsidRPr="00B10E7D" w:rsidRDefault="001B212F" w:rsidP="00CF65CF">
      <w:pPr>
        <w:pStyle w:val="a3"/>
        <w:spacing w:line="540" w:lineRule="exact"/>
        <w:ind w:firstLineChars="200" w:firstLine="624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pacing w:val="-4"/>
          <w:sz w:val="32"/>
          <w:szCs w:val="32"/>
        </w:rPr>
        <w:t>2. 院（</w:t>
      </w:r>
      <w:r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）推荐候选人</w:t>
      </w:r>
      <w:r w:rsidRPr="00B10E7D">
        <w:rPr>
          <w:rFonts w:ascii="仿宋" w:eastAsia="仿宋" w:hAnsi="仿宋" w:hint="eastAsia"/>
          <w:sz w:val="32"/>
          <w:szCs w:val="32"/>
        </w:rPr>
        <w:t>未能获得校级</w:t>
      </w:r>
      <w:r w:rsidR="004E0C17">
        <w:rPr>
          <w:rFonts w:ascii="仿宋" w:eastAsia="仿宋" w:hAnsi="仿宋" w:hint="eastAsia"/>
          <w:sz w:val="32"/>
          <w:szCs w:val="32"/>
        </w:rPr>
        <w:t>优秀</w:t>
      </w:r>
      <w:r w:rsidRPr="00B10E7D">
        <w:rPr>
          <w:rFonts w:ascii="仿宋" w:eastAsia="仿宋" w:hAnsi="仿宋" w:hint="eastAsia"/>
          <w:sz w:val="32"/>
          <w:szCs w:val="32"/>
        </w:rPr>
        <w:t>辅导员者由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院（</w:t>
      </w:r>
      <w:r w:rsidRPr="00B10E7D">
        <w:rPr>
          <w:rFonts w:ascii="仿宋" w:eastAsia="仿宋" w:hAnsi="仿宋" w:hint="eastAsia"/>
          <w:sz w:val="32"/>
          <w:szCs w:val="32"/>
        </w:rPr>
        <w:t>部、校</w:t>
      </w:r>
      <w:r w:rsidRPr="00B10E7D">
        <w:rPr>
          <w:rFonts w:ascii="仿宋" w:eastAsia="仿宋" w:hAnsi="仿宋" w:hint="eastAsia"/>
          <w:spacing w:val="-4"/>
          <w:sz w:val="32"/>
          <w:szCs w:val="32"/>
        </w:rPr>
        <w:t>）自行表彰</w:t>
      </w:r>
      <w:r w:rsidRPr="00B10E7D">
        <w:rPr>
          <w:rFonts w:ascii="仿宋" w:eastAsia="仿宋" w:hAnsi="仿宋" w:hint="eastAsia"/>
          <w:sz w:val="32"/>
          <w:szCs w:val="32"/>
        </w:rPr>
        <w:t>。</w:t>
      </w:r>
    </w:p>
    <w:p w:rsidR="005C1810" w:rsidRPr="00B10E7D" w:rsidRDefault="001B212F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3</w:t>
      </w:r>
      <w:r w:rsidR="00C72E14" w:rsidRPr="00B10E7D">
        <w:rPr>
          <w:rFonts w:ascii="仿宋" w:eastAsia="仿宋" w:hAnsi="仿宋" w:hint="eastAsia"/>
          <w:sz w:val="32"/>
          <w:szCs w:val="32"/>
        </w:rPr>
        <w:t>. 凡辅导员不能履行工作职责，思想上不求上进，工作上不思进取，责任心不强，贻误工作造成不良后果者，可根据情节轻重，分别给予通报批评、扣发工作补贴及必要的纪律处分。连续两年考核不</w:t>
      </w:r>
      <w:r w:rsidR="00236F59">
        <w:rPr>
          <w:rFonts w:ascii="仿宋" w:eastAsia="仿宋" w:hAnsi="仿宋" w:hint="eastAsia"/>
          <w:sz w:val="32"/>
          <w:szCs w:val="32"/>
        </w:rPr>
        <w:t>称职</w:t>
      </w:r>
      <w:r w:rsidR="00C72E14" w:rsidRPr="00B10E7D">
        <w:rPr>
          <w:rFonts w:ascii="仿宋" w:eastAsia="仿宋" w:hAnsi="仿宋" w:hint="eastAsia"/>
          <w:sz w:val="32"/>
          <w:szCs w:val="32"/>
        </w:rPr>
        <w:t>者，应予解聘。</w:t>
      </w:r>
    </w:p>
    <w:p w:rsidR="005C1810" w:rsidRPr="00B10E7D" w:rsidRDefault="001B212F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4</w:t>
      </w:r>
      <w:r w:rsidR="00C72E14" w:rsidRPr="00B10E7D">
        <w:rPr>
          <w:rFonts w:ascii="仿宋" w:eastAsia="仿宋" w:hAnsi="仿宋" w:hint="eastAsia"/>
          <w:sz w:val="32"/>
          <w:szCs w:val="32"/>
        </w:rPr>
        <w:t>.</w:t>
      </w:r>
      <w:r w:rsidR="00F056A0" w:rsidRPr="00B10E7D">
        <w:rPr>
          <w:rFonts w:ascii="仿宋" w:eastAsia="仿宋" w:hAnsi="仿宋" w:hint="eastAsia"/>
          <w:sz w:val="32"/>
          <w:szCs w:val="32"/>
        </w:rPr>
        <w:t xml:space="preserve"> </w:t>
      </w:r>
      <w:r w:rsidR="00CF65CF">
        <w:rPr>
          <w:rFonts w:ascii="仿宋" w:eastAsia="仿宋" w:hAnsi="仿宋" w:hint="eastAsia"/>
          <w:sz w:val="32"/>
          <w:szCs w:val="32"/>
        </w:rPr>
        <w:t>辅导员完成基本工作量，考核称职</w:t>
      </w:r>
      <w:r w:rsidR="00C72E14" w:rsidRPr="00B10E7D">
        <w:rPr>
          <w:rFonts w:ascii="仿宋" w:eastAsia="仿宋" w:hAnsi="仿宋" w:hint="eastAsia"/>
          <w:sz w:val="32"/>
          <w:szCs w:val="32"/>
        </w:rPr>
        <w:t>，方可享受辅导员工作补贴。</w:t>
      </w:r>
    </w:p>
    <w:p w:rsidR="005C1810" w:rsidRPr="00B10E7D" w:rsidRDefault="001B212F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lastRenderedPageBreak/>
        <w:t>5</w:t>
      </w:r>
      <w:r w:rsidR="00C72E14" w:rsidRPr="00B10E7D">
        <w:rPr>
          <w:rFonts w:ascii="仿宋" w:eastAsia="仿宋" w:hAnsi="仿宋" w:hint="eastAsia"/>
          <w:sz w:val="32"/>
          <w:szCs w:val="32"/>
        </w:rPr>
        <w:t>. 对辅导员的奖惩，由各院（</w:t>
      </w:r>
      <w:r w:rsidRPr="00B10E7D">
        <w:rPr>
          <w:rFonts w:ascii="仿宋" w:eastAsia="仿宋" w:hAnsi="仿宋" w:hint="eastAsia"/>
          <w:sz w:val="32"/>
          <w:szCs w:val="32"/>
        </w:rPr>
        <w:t>部、校</w:t>
      </w:r>
      <w:r w:rsidR="00C72E14" w:rsidRPr="00B10E7D">
        <w:rPr>
          <w:rFonts w:ascii="仿宋" w:eastAsia="仿宋" w:hAnsi="仿宋" w:hint="eastAsia"/>
          <w:sz w:val="32"/>
          <w:szCs w:val="32"/>
        </w:rPr>
        <w:t>）党委（党总支）研究提出意见，</w:t>
      </w:r>
      <w:r w:rsidR="00B10E7D" w:rsidRPr="00B10E7D">
        <w:rPr>
          <w:rFonts w:ascii="仿宋" w:eastAsia="仿宋" w:hAnsi="仿宋" w:hint="eastAsia"/>
          <w:sz w:val="32"/>
          <w:szCs w:val="32"/>
        </w:rPr>
        <w:t>经</w:t>
      </w:r>
      <w:r w:rsidR="00C72E14" w:rsidRPr="00B10E7D">
        <w:rPr>
          <w:rFonts w:ascii="仿宋" w:eastAsia="仿宋" w:hAnsi="仿宋" w:hint="eastAsia"/>
          <w:sz w:val="32"/>
          <w:szCs w:val="32"/>
        </w:rPr>
        <w:t>校学生工作部（处）审核</w:t>
      </w:r>
      <w:r w:rsidR="00B10E7D" w:rsidRPr="00B10E7D">
        <w:rPr>
          <w:rFonts w:ascii="仿宋" w:eastAsia="仿宋" w:hAnsi="仿宋" w:hint="eastAsia"/>
          <w:sz w:val="32"/>
          <w:szCs w:val="32"/>
        </w:rPr>
        <w:t>后</w:t>
      </w:r>
      <w:r w:rsidR="00C72E14" w:rsidRPr="00B10E7D">
        <w:rPr>
          <w:rFonts w:ascii="仿宋" w:eastAsia="仿宋" w:hAnsi="仿宋" w:hint="eastAsia"/>
          <w:sz w:val="32"/>
          <w:szCs w:val="32"/>
        </w:rPr>
        <w:t>，报学校批准执行。</w:t>
      </w:r>
    </w:p>
    <w:p w:rsidR="004E0C17" w:rsidRDefault="001B212F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6</w:t>
      </w:r>
      <w:r w:rsidR="00C72E14" w:rsidRPr="00B10E7D">
        <w:rPr>
          <w:rFonts w:ascii="仿宋" w:eastAsia="仿宋" w:hAnsi="仿宋" w:hint="eastAsia"/>
          <w:sz w:val="32"/>
          <w:szCs w:val="32"/>
        </w:rPr>
        <w:t>.</w:t>
      </w:r>
      <w:r w:rsidRPr="00B10E7D">
        <w:rPr>
          <w:rFonts w:ascii="仿宋" w:eastAsia="仿宋" w:hAnsi="仿宋" w:hint="eastAsia"/>
          <w:sz w:val="32"/>
          <w:szCs w:val="32"/>
        </w:rPr>
        <w:t xml:space="preserve"> </w:t>
      </w:r>
      <w:r w:rsidR="00C72E14" w:rsidRPr="00B10E7D">
        <w:rPr>
          <w:rFonts w:ascii="仿宋" w:eastAsia="仿宋" w:hAnsi="仿宋" w:hint="eastAsia"/>
          <w:sz w:val="32"/>
          <w:szCs w:val="32"/>
        </w:rPr>
        <w:t>考核结果作为辅导员</w:t>
      </w:r>
      <w:r w:rsidR="00B10E7D" w:rsidRPr="00B10E7D">
        <w:rPr>
          <w:rFonts w:ascii="仿宋" w:eastAsia="仿宋" w:hAnsi="仿宋" w:hint="eastAsia"/>
          <w:sz w:val="32"/>
          <w:szCs w:val="32"/>
        </w:rPr>
        <w:t>职</w:t>
      </w:r>
      <w:r w:rsidR="00C72E14" w:rsidRPr="00B10E7D">
        <w:rPr>
          <w:rFonts w:ascii="仿宋" w:eastAsia="仿宋" w:hAnsi="仿宋" w:hint="eastAsia"/>
          <w:sz w:val="32"/>
          <w:szCs w:val="32"/>
        </w:rPr>
        <w:t>级聘用、干部推荐、</w:t>
      </w:r>
      <w:r w:rsidR="0096742C" w:rsidRPr="00B10E7D">
        <w:rPr>
          <w:rFonts w:ascii="仿宋" w:eastAsia="仿宋" w:hAnsi="仿宋" w:hint="eastAsia"/>
          <w:sz w:val="32"/>
          <w:szCs w:val="32"/>
        </w:rPr>
        <w:t>职称评审</w:t>
      </w:r>
      <w:r w:rsidR="00C72E14" w:rsidRPr="00B10E7D">
        <w:rPr>
          <w:rFonts w:ascii="仿宋" w:eastAsia="仿宋" w:hAnsi="仿宋" w:hint="eastAsia"/>
          <w:sz w:val="32"/>
          <w:szCs w:val="32"/>
        </w:rPr>
        <w:t>等方面的重要依据。</w:t>
      </w:r>
    </w:p>
    <w:p w:rsidR="004E0C17" w:rsidRDefault="00C72E14" w:rsidP="00CF65CF">
      <w:pPr>
        <w:pStyle w:val="a3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>九、本办法由校学生工作部（处）负责解释。</w:t>
      </w:r>
    </w:p>
    <w:p w:rsidR="005C1810" w:rsidRPr="004E0C17" w:rsidRDefault="00C72E14" w:rsidP="00CF65CF">
      <w:pPr>
        <w:pStyle w:val="a3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b/>
          <w:sz w:val="32"/>
          <w:szCs w:val="32"/>
        </w:rPr>
        <w:t xml:space="preserve">十、本办法自发布之日起施行。 </w:t>
      </w:r>
    </w:p>
    <w:p w:rsidR="004E0C17" w:rsidRDefault="004E0C17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0C17" w:rsidRDefault="004E0C17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A186D" w:rsidRPr="00B10E7D" w:rsidRDefault="005A186D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附件1：《西安体育学院辅导员考核登记表》</w:t>
      </w:r>
    </w:p>
    <w:p w:rsidR="005A186D" w:rsidRPr="00B10E7D" w:rsidRDefault="005A186D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附件2：《</w:t>
      </w:r>
      <w:r w:rsidR="00614270" w:rsidRPr="00B10E7D">
        <w:rPr>
          <w:rFonts w:ascii="仿宋" w:eastAsia="仿宋" w:hAnsi="仿宋" w:hint="eastAsia"/>
          <w:sz w:val="32"/>
          <w:szCs w:val="32"/>
        </w:rPr>
        <w:t>西安体育学院辅导员量化考核表</w:t>
      </w:r>
      <w:r w:rsidRPr="00B10E7D">
        <w:rPr>
          <w:rFonts w:ascii="仿宋" w:eastAsia="仿宋" w:hAnsi="仿宋" w:hint="eastAsia"/>
          <w:sz w:val="32"/>
          <w:szCs w:val="32"/>
        </w:rPr>
        <w:t>》</w:t>
      </w:r>
    </w:p>
    <w:p w:rsidR="00B34E3D" w:rsidRPr="00B10E7D" w:rsidRDefault="005A186D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附件3：</w:t>
      </w:r>
      <w:r w:rsidR="00B34E3D" w:rsidRPr="00B10E7D">
        <w:rPr>
          <w:rFonts w:ascii="仿宋" w:eastAsia="仿宋" w:hAnsi="仿宋" w:hint="eastAsia"/>
          <w:sz w:val="32"/>
          <w:szCs w:val="32"/>
        </w:rPr>
        <w:t>《西安体育学院辅导员工作考核学生测评表》</w:t>
      </w:r>
    </w:p>
    <w:p w:rsidR="005A186D" w:rsidRPr="00B10E7D" w:rsidRDefault="00B34E3D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附件4：汇报答辩要点</w:t>
      </w:r>
    </w:p>
    <w:p w:rsidR="00C72E14" w:rsidRDefault="00B34E3D" w:rsidP="00CF65CF">
      <w:pPr>
        <w:pStyle w:val="a3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0E7D">
        <w:rPr>
          <w:rFonts w:ascii="仿宋" w:eastAsia="仿宋" w:hAnsi="仿宋" w:hint="eastAsia"/>
          <w:sz w:val="32"/>
          <w:szCs w:val="32"/>
        </w:rPr>
        <w:t>附件5：</w:t>
      </w:r>
      <w:r w:rsidR="005A186D" w:rsidRPr="00B10E7D">
        <w:rPr>
          <w:rFonts w:ascii="仿宋" w:eastAsia="仿宋" w:hAnsi="仿宋" w:hint="eastAsia"/>
          <w:sz w:val="32"/>
          <w:szCs w:val="32"/>
        </w:rPr>
        <w:t>个人总结格式</w:t>
      </w:r>
    </w:p>
    <w:p w:rsidR="00234C07" w:rsidRDefault="00234C07" w:rsidP="00CF65CF">
      <w:pPr>
        <w:pStyle w:val="a3"/>
        <w:spacing w:line="540" w:lineRule="exact"/>
        <w:rPr>
          <w:rFonts w:ascii="仿宋" w:eastAsia="仿宋" w:hAnsi="仿宋"/>
          <w:sz w:val="32"/>
          <w:szCs w:val="32"/>
        </w:rPr>
      </w:pPr>
    </w:p>
    <w:p w:rsidR="00234C07" w:rsidRDefault="00234C07" w:rsidP="00CF65CF">
      <w:pPr>
        <w:pStyle w:val="a3"/>
        <w:spacing w:line="540" w:lineRule="exact"/>
        <w:rPr>
          <w:rFonts w:ascii="仿宋" w:eastAsia="仿宋" w:hAnsi="仿宋"/>
          <w:sz w:val="32"/>
          <w:szCs w:val="32"/>
        </w:rPr>
      </w:pPr>
    </w:p>
    <w:p w:rsidR="00234C07" w:rsidRDefault="00234C07" w:rsidP="00CF65CF">
      <w:pPr>
        <w:pStyle w:val="a3"/>
        <w:spacing w:line="540" w:lineRule="exact"/>
        <w:rPr>
          <w:rFonts w:ascii="仿宋" w:eastAsia="仿宋" w:hAnsi="仿宋"/>
          <w:sz w:val="32"/>
          <w:szCs w:val="32"/>
        </w:rPr>
      </w:pPr>
    </w:p>
    <w:p w:rsidR="00234C07" w:rsidRPr="00837056" w:rsidRDefault="00234C07" w:rsidP="00CF65CF">
      <w:pPr>
        <w:widowControl/>
        <w:spacing w:line="540" w:lineRule="exact"/>
        <w:ind w:firstLineChars="200" w:firstLine="641"/>
        <w:jc w:val="center"/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</w:pPr>
    </w:p>
    <w:p w:rsidR="00234C07" w:rsidRDefault="00234C07" w:rsidP="00CF65CF">
      <w:pPr>
        <w:widowControl/>
        <w:spacing w:line="540" w:lineRule="exact"/>
        <w:ind w:firstLineChars="200" w:firstLine="641"/>
        <w:jc w:val="center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/>
          <w:b/>
          <w:bCs/>
          <w:color w:val="000000"/>
          <w:kern w:val="0"/>
          <w:sz w:val="32"/>
          <w:szCs w:val="32"/>
        </w:rPr>
        <w:t> </w:t>
      </w:r>
      <w:r>
        <w:rPr>
          <w:rFonts w:ascii="华文仿宋" w:eastAsia="华文仿宋" w:hAnsi="华文仿宋" w:cs="华文仿宋"/>
          <w:b/>
          <w:bCs/>
          <w:color w:val="000000"/>
          <w:kern w:val="0"/>
          <w:sz w:val="32"/>
          <w:szCs w:val="32"/>
        </w:rPr>
        <w:t xml:space="preserve">             </w:t>
      </w:r>
      <w:r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学生工作部（处）</w:t>
      </w:r>
    </w:p>
    <w:p w:rsidR="00234C07" w:rsidRDefault="00234C07" w:rsidP="00CF65CF">
      <w:pPr>
        <w:widowControl/>
        <w:spacing w:line="540" w:lineRule="exact"/>
        <w:ind w:firstLineChars="200" w:firstLine="640"/>
        <w:jc w:val="center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华文仿宋"/>
          <w:color w:val="000000"/>
          <w:kern w:val="0"/>
          <w:sz w:val="32"/>
          <w:szCs w:val="32"/>
        </w:rPr>
        <w:t xml:space="preserve">              </w:t>
      </w: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</w:rPr>
        <w:t>二○一九年十一月二十九日</w:t>
      </w:r>
    </w:p>
    <w:p w:rsidR="00234C07" w:rsidRPr="00234C07" w:rsidRDefault="00234C07" w:rsidP="00CF65CF">
      <w:pPr>
        <w:pStyle w:val="a3"/>
        <w:spacing w:line="540" w:lineRule="exact"/>
        <w:rPr>
          <w:rFonts w:ascii="仿宋" w:eastAsia="仿宋" w:hAnsi="仿宋"/>
          <w:sz w:val="32"/>
          <w:szCs w:val="32"/>
        </w:rPr>
      </w:pPr>
    </w:p>
    <w:sectPr w:rsidR="00234C07" w:rsidRPr="00234C07" w:rsidSect="005C181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33" w:rsidRDefault="009A6A33" w:rsidP="00142A13">
      <w:pPr>
        <w:ind w:firstLine="420"/>
      </w:pPr>
      <w:r>
        <w:separator/>
      </w:r>
    </w:p>
  </w:endnote>
  <w:endnote w:type="continuationSeparator" w:id="1">
    <w:p w:rsidR="009A6A33" w:rsidRDefault="009A6A33" w:rsidP="00142A1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10" w:rsidRDefault="008E0E65">
    <w:pPr>
      <w:pStyle w:val="a4"/>
      <w:jc w:val="center"/>
    </w:pPr>
    <w:r>
      <w:rPr>
        <w:rFonts w:ascii="宋体" w:hAnsi="宋体"/>
        <w:sz w:val="22"/>
      </w:rPr>
      <w:fldChar w:fldCharType="begin"/>
    </w:r>
    <w:r w:rsidR="00C72E14">
      <w:rPr>
        <w:rFonts w:ascii="宋体" w:hAnsi="宋体"/>
        <w:sz w:val="22"/>
      </w:rPr>
      <w:instrText>PAGE   \* MERGEFORMAT</w:instrText>
    </w:r>
    <w:r>
      <w:rPr>
        <w:rFonts w:ascii="宋体" w:hAnsi="宋体"/>
        <w:sz w:val="22"/>
      </w:rPr>
      <w:fldChar w:fldCharType="separate"/>
    </w:r>
    <w:r w:rsidR="00CF65CF" w:rsidRPr="00CF65CF">
      <w:rPr>
        <w:rFonts w:ascii="宋体" w:hAnsi="宋体"/>
        <w:noProof/>
        <w:sz w:val="22"/>
        <w:lang w:val="zh-CN"/>
      </w:rPr>
      <w:t>3</w:t>
    </w:r>
    <w:r>
      <w:rPr>
        <w:rFonts w:ascii="宋体" w:hAnsi="宋体"/>
        <w:sz w:val="22"/>
      </w:rPr>
      <w:fldChar w:fldCharType="end"/>
    </w:r>
  </w:p>
  <w:p w:rsidR="005C1810" w:rsidRDefault="005C18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33" w:rsidRDefault="009A6A33" w:rsidP="00142A13">
      <w:pPr>
        <w:ind w:firstLine="420"/>
      </w:pPr>
      <w:r>
        <w:separator/>
      </w:r>
    </w:p>
  </w:footnote>
  <w:footnote w:type="continuationSeparator" w:id="1">
    <w:p w:rsidR="009A6A33" w:rsidRDefault="009A6A33" w:rsidP="00142A1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DA9"/>
    <w:rsid w:val="000A0E6F"/>
    <w:rsid w:val="00105148"/>
    <w:rsid w:val="00114C9E"/>
    <w:rsid w:val="001B212F"/>
    <w:rsid w:val="00234C07"/>
    <w:rsid w:val="00236F59"/>
    <w:rsid w:val="002E3ADA"/>
    <w:rsid w:val="003057E4"/>
    <w:rsid w:val="00493923"/>
    <w:rsid w:val="004E0C17"/>
    <w:rsid w:val="0052537D"/>
    <w:rsid w:val="005503A4"/>
    <w:rsid w:val="00575279"/>
    <w:rsid w:val="005A186D"/>
    <w:rsid w:val="005C1810"/>
    <w:rsid w:val="00614270"/>
    <w:rsid w:val="0067177F"/>
    <w:rsid w:val="006D13E2"/>
    <w:rsid w:val="00734CAF"/>
    <w:rsid w:val="00754261"/>
    <w:rsid w:val="007C0FB9"/>
    <w:rsid w:val="008237B2"/>
    <w:rsid w:val="008549CF"/>
    <w:rsid w:val="008605BC"/>
    <w:rsid w:val="008E0E65"/>
    <w:rsid w:val="008F7DA9"/>
    <w:rsid w:val="00946287"/>
    <w:rsid w:val="009557BE"/>
    <w:rsid w:val="0096742C"/>
    <w:rsid w:val="009A6A33"/>
    <w:rsid w:val="00A4370E"/>
    <w:rsid w:val="00A43D6C"/>
    <w:rsid w:val="00A82E26"/>
    <w:rsid w:val="00AD21F4"/>
    <w:rsid w:val="00B10E7D"/>
    <w:rsid w:val="00B17FBC"/>
    <w:rsid w:val="00B22242"/>
    <w:rsid w:val="00B34E3D"/>
    <w:rsid w:val="00B402B8"/>
    <w:rsid w:val="00B87C33"/>
    <w:rsid w:val="00C72E14"/>
    <w:rsid w:val="00CA6DB6"/>
    <w:rsid w:val="00CF65CF"/>
    <w:rsid w:val="00D33198"/>
    <w:rsid w:val="00D7666B"/>
    <w:rsid w:val="00DA2579"/>
    <w:rsid w:val="00E3003D"/>
    <w:rsid w:val="00F056A0"/>
    <w:rsid w:val="00F57DB1"/>
    <w:rsid w:val="7167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1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36F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5C1810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脚 Char"/>
    <w:link w:val="a4"/>
    <w:uiPriority w:val="99"/>
    <w:rsid w:val="005C1810"/>
    <w:rPr>
      <w:sz w:val="18"/>
      <w:szCs w:val="18"/>
    </w:rPr>
  </w:style>
  <w:style w:type="character" w:customStyle="1" w:styleId="Char1">
    <w:name w:val="页眉 Char"/>
    <w:link w:val="a5"/>
    <w:uiPriority w:val="99"/>
    <w:rsid w:val="005C1810"/>
    <w:rPr>
      <w:sz w:val="18"/>
      <w:szCs w:val="18"/>
    </w:rPr>
  </w:style>
  <w:style w:type="paragraph" w:styleId="a3">
    <w:name w:val="Plain Text"/>
    <w:basedOn w:val="a"/>
    <w:link w:val="Char"/>
    <w:rsid w:val="005C1810"/>
    <w:rPr>
      <w:rFonts w:ascii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5C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81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34E3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34E3D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6F59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347</Words>
  <Characters>1984</Characters>
  <Application>Microsoft Office Word</Application>
  <DocSecurity>0</DocSecurity>
  <Lines>16</Lines>
  <Paragraphs>4</Paragraphs>
  <ScaleCrop>false</ScaleCrop>
  <Company>微软中国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User</dc:creator>
  <cp:lastModifiedBy>樊敏</cp:lastModifiedBy>
  <cp:revision>14</cp:revision>
  <cp:lastPrinted>2019-12-02T09:20:00Z</cp:lastPrinted>
  <dcterms:created xsi:type="dcterms:W3CDTF">2019-11-29T10:33:00Z</dcterms:created>
  <dcterms:modified xsi:type="dcterms:W3CDTF">2019-12-11T01:21:00Z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