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jc w:val="both"/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jc w:val="both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jc w:val="both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0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52"/>
          <w:szCs w:val="52"/>
        </w:rPr>
        <w:t>2022年陕西省专业学位研究生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0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52"/>
          <w:szCs w:val="52"/>
        </w:rPr>
        <w:t>教学案例申报书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jc w:val="both"/>
        <w:rPr>
          <w:rFonts w:hint="default" w:ascii="Times New Roman" w:hAnsi="Times New Roman" w:eastAsia="方正小标宋简体" w:cs="Times New Roman"/>
          <w:b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734" w:firstLineChars="349"/>
        <w:jc w:val="both"/>
        <w:rPr>
          <w:rFonts w:hint="default" w:ascii="Times New Roman" w:hAnsi="Times New Roman" w:eastAsia="方正宋三_GBK" w:cs="Times New Roman"/>
          <w:b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734" w:firstLineChars="349"/>
        <w:jc w:val="both"/>
        <w:rPr>
          <w:rFonts w:hint="default" w:ascii="Times New Roman" w:hAnsi="Times New Roman" w:eastAsia="方正宋三_GBK" w:cs="Times New Roman"/>
          <w:b/>
          <w:spacing w:val="0"/>
        </w:rPr>
      </w:pPr>
    </w:p>
    <w:tbl>
      <w:tblPr>
        <w:tblStyle w:val="8"/>
        <w:tblW w:w="5688" w:type="dxa"/>
        <w:tblInd w:w="16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3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案例名称：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339" w:lineRule="auto"/>
              <w:jc w:val="both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专业学位类别：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339" w:lineRule="auto"/>
              <w:jc w:val="both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依托课程：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339" w:lineRule="auto"/>
              <w:jc w:val="both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负 责 人：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339" w:lineRule="auto"/>
              <w:jc w:val="both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培养层次：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宋三_GBK" w:cs="Times New Roman"/>
                <w:b/>
                <w:spacing w:val="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 xml:space="preserve">博士    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3" w:hRule="atLeast"/>
        </w:trPr>
        <w:tc>
          <w:tcPr>
            <w:tcW w:w="24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distribute"/>
              <w:textAlignment w:val="auto"/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spacing w:val="0"/>
                <w:sz w:val="32"/>
                <w:szCs w:val="32"/>
              </w:rPr>
              <w:t>推荐单位：</w:t>
            </w:r>
          </w:p>
        </w:tc>
        <w:tc>
          <w:tcPr>
            <w:tcW w:w="32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39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spacing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734" w:firstLineChars="349"/>
        <w:jc w:val="both"/>
        <w:rPr>
          <w:rFonts w:hint="default" w:ascii="Times New Roman" w:hAnsi="Times New Roman" w:eastAsia="方正宋三_GBK" w:cs="Times New Roman"/>
          <w:b/>
          <w:spacing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339" w:lineRule="auto"/>
        <w:ind w:firstLine="0" w:firstLineChars="0"/>
        <w:jc w:val="left"/>
        <w:textAlignment w:val="auto"/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240" w:lineRule="auto"/>
        <w:ind w:firstLine="1118" w:firstLineChars="349"/>
        <w:jc w:val="both"/>
        <w:rPr>
          <w:rFonts w:hint="default" w:ascii="Times New Roman" w:hAnsi="Times New Roman" w:eastAsia="方正宋三_GBK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162" w:beforeLines="50" w:beforeAutospacing="0" w:afterAutospacing="0" w:line="4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 xml:space="preserve">填报日期  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 xml:space="preserve">  年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 xml:space="preserve">  月    日</w:t>
      </w:r>
    </w:p>
    <w:p>
      <w:pPr>
        <w:spacing w:line="480" w:lineRule="auto"/>
        <w:jc w:val="center"/>
        <w:rPr>
          <w:rFonts w:hint="default" w:ascii="Times New Roman" w:hAnsi="Times New Roman" w:cs="Times New Roman" w:eastAsiaTheme="minorEastAsia"/>
          <w:b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>陕西省教育厅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>陕西省学位委员会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pacing w:val="0"/>
          <w:sz w:val="32"/>
          <w:szCs w:val="32"/>
        </w:rPr>
        <w:t>制</w:t>
      </w:r>
    </w:p>
    <w:p>
      <w:pPr>
        <w:rPr>
          <w:rFonts w:hint="default" w:ascii="Times New Roman" w:hAnsi="Times New Roman" w:eastAsia="方正宋三_GBK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方正宋三_GBK" w:cs="Times New Roman"/>
          <w:b/>
          <w:spacing w:val="0"/>
          <w:sz w:val="32"/>
          <w:szCs w:val="32"/>
        </w:rPr>
        <w:br w:type="page"/>
      </w:r>
    </w:p>
    <w:tbl>
      <w:tblPr>
        <w:tblStyle w:val="7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335"/>
        <w:gridCol w:w="619"/>
        <w:gridCol w:w="1601"/>
        <w:gridCol w:w="365"/>
        <w:gridCol w:w="1646"/>
        <w:gridCol w:w="89"/>
        <w:gridCol w:w="560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8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案例名称</w:t>
            </w:r>
          </w:p>
        </w:tc>
        <w:tc>
          <w:tcPr>
            <w:tcW w:w="621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（30个字以内）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专业学位类别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依托课程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（15个字以内）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专业学位领域（方向）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（100个字以内）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适用课程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  <w:t>（150个字以内）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60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  <w:sz w:val="24"/>
                <w:szCs w:val="24"/>
              </w:rPr>
              <w:t>教学案例使用成效情况（300个字内）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045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  <w:t>教学案例使用效果的评价。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3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2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26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>研究方向（50个字以内）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151" w:hRule="atLeast"/>
          <w:jc w:val="center"/>
        </w:trPr>
        <w:tc>
          <w:tcPr>
            <w:tcW w:w="25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>主要成就（200</w:t>
            </w:r>
            <w:r>
              <w:rPr>
                <w:rFonts w:hint="eastAsia" w:ascii="Times New Roman" w:hAnsi="Times New Roman" w:cs="Times New Roman"/>
                <w:spacing w:val="-17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spacing w:val="-17"/>
                <w:sz w:val="24"/>
                <w:szCs w:val="24"/>
              </w:rPr>
              <w:t>字以内）</w:t>
            </w:r>
          </w:p>
        </w:tc>
        <w:tc>
          <w:tcPr>
            <w:tcW w:w="621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1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近三年使用案例教学与专业实践的主要经历（授课名称、起止时间、授课对象等，限填10条）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1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授课名称</w:t>
            </w: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授课对象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6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如：2021.7—2022.9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如：博士、硕士，或博士，或硕士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4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  <w:t>团队成员情况（最多填报10人）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0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  <w:t>研究方向</w:t>
            </w: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  <w:t>近三年主讲的课程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atLeast"/>
          <w:jc w:val="center"/>
        </w:trPr>
        <w:tc>
          <w:tcPr>
            <w:tcW w:w="1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0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  <w:t>附件材料清单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70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  <w:t>（1）案例（必须提供）。（2）与案例教学相关的图片、课件、视频等资料（根据案例教学内容确定是否提供，非必须）。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0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方正宋三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64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  <w:t>负责人承诺。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80" w:firstLineChars="20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>本人已认真填写并检查以上材料，保证内容真实有效，不存在任何知识产权问题，并愿意共享使用。如有违反，本人将承担相关责任。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                    负责人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>签字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42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209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  <w:t>研究生院（处）审核意见。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1682" w:firstLineChars="70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（部门公章）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2669" w:hRule="atLeast"/>
          <w:jc w:val="center"/>
        </w:trPr>
        <w:tc>
          <w:tcPr>
            <w:tcW w:w="88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  <w:t>单位推荐意见。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ind w:firstLine="1680" w:firstLineChars="700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               （单位公章）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  <w:t xml:space="preserve">   年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 w:eastAsiaTheme="minorEastAsia"/>
                <w:b/>
                <w:bCs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0"/>
          <w:kern w:val="0"/>
          <w:sz w:val="44"/>
          <w:szCs w:val="44"/>
        </w:rPr>
        <w:t>案例编写内容及格式要求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240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一、案例编写注意事项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案例内容主要包括：案例名称 、首页注释、摘要和关键词、背景信息、案例正文、结语、案例思考题、使用说明、参考文献、附件，以及与案例相关的其他资料。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案例编写应遵守《著作权法》有关规定。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如果编写真实案例，应取得案例所涉及单位的授权书。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标题序号层次：第一层用“一、”，第二层用“（一）”，第三层用“1．”，第四层用“（1）”，第五层用“①”。案例文字内容中的英文、数字采用“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>Times New Roman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”字体。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ind w:firstLine="643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案例中的文献引注应在文中标注、参考文献中列举。案例中所涉及到的图表、数据、照片、插图、历史资料等材料，请在表（图）下方注释说明。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39" w:lineRule="auto"/>
        <w:ind w:firstLine="643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案例中的文中注释、参考文献和推荐阅读文献的标注方式，请参照《信息与文献参考文献著录规则（GB/T7714—2015）》。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39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二、案例的基本结构</w:t>
      </w:r>
    </w:p>
    <w:tbl>
      <w:tblPr>
        <w:tblStyle w:val="7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714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  <w:t>具体名称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  <w:t>编写基本要求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1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案例名称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宜用描述性语言，避免价值主导话语与论文化表述，要准确， 注意匿名处理等。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2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首页注释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（首页脚注）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主要进行负责人简介与编制说明。“负责人简介”标明作者姓名、工作单位、研究领域；“编制说明”交代案例性质及技术性处理问题等。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3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摘要/关键词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摘要应精炼，简要概括案例的主要内容，不做评价性分析或倡导性建议，300字左右；关键词3-5个。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769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4</w:t>
            </w:r>
          </w:p>
        </w:tc>
        <w:tc>
          <w:tcPr>
            <w:tcW w:w="1714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背景信息</w:t>
            </w:r>
          </w:p>
        </w:tc>
        <w:tc>
          <w:tcPr>
            <w:tcW w:w="6578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主要用于说明案例主题的理论、实践和研究背景，以及案例对象的相关情况等。1500字以内。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5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案例正文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sz w:val="24"/>
              </w:rPr>
              <w:t>篇幅在8000-15000字之间。要注意原创性、真实性与可读性等要求。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6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结语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b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根据需要对案例进行精辟总结。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2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7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案例思考题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要紧密结合案例内容，与教学目标结合起来，能引起讨论、启发思考，引导案例学习者运用案例中的理论和策略解决类似的现实问题，增强案例的辐射性，最大化地发挥案例教学的功能。一般以3-6道为宜。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8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案例使用说明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 xml:space="preserve">案例使用说明建议采用分条的方式呈现，内容要相对精炼，不宜表述过多。其内容主要包括：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1.适用范围：含适用对象与适用课程。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2.配套教材：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3.教学目的：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4.关键要点：含相关理论、关键知识点、关键能力点、案例分析思路。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5.教学建议：含时间安排、环节安排、人数要求、教学方法、活动建议等。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6.推荐阅读：推荐的拓展阅读文献。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9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参考文献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列举参考文献。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9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</w:rPr>
              <w:t>10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附件</w:t>
            </w:r>
          </w:p>
        </w:tc>
        <w:tc>
          <w:tcPr>
            <w:tcW w:w="6578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beforeAutospacing="0" w:afterAutospacing="0" w:line="240" w:lineRule="auto"/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对理解案例有帮助，又不适合放在正文部分的资料。仅列举文件名称，具体内容打包在其他资料中提交。附件根据需要提供，不要求每一个案例都提供。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240" w:lineRule="auto"/>
        <w:jc w:val="both"/>
        <w:outlineLvl w:val="0"/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11"/>
          <w:szCs w:val="11"/>
        </w:rPr>
      </w:pPr>
      <w:r>
        <w:rPr>
          <w:rFonts w:hint="default" w:ascii="Times New Roman" w:hAnsi="Times New Roman" w:eastAsia="仿宋_GB2312" w:cs="Times New Roman"/>
          <w:b/>
          <w:color w:val="000000"/>
          <w:spacing w:val="0"/>
          <w:kern w:val="0"/>
          <w:sz w:val="11"/>
          <w:szCs w:val="11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60" w:lineRule="auto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 xml:space="preserve">    三、案例排版格式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（一）案例标题。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方正小标宋简体、小二、居中。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（二）首页注释（首页脚注）。文字内容用宋体、小五、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单倍行距（所有文中注释均为为宋体、小五、单倍行距。）。“负责人简介”“编制说明”用黑体、小五。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（三）中文摘要、关键词。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文字内容用楷体、五号，行间距固定值18磅；“摘要”与“关键词”用楷体、四号、加粗。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（四）背景信息。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文字内容用宋体、五号，行间距固定值18磅；“背景信息”用黑体、四号。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（五）案例正文。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一级标题用宋体、四号、加粗；二级标题用黑体、小四；三级标题用宋体、五号。正文文字内容宋体、五号，行间距固定值18磅。“案例正文”用黑体、四号。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（六）结语。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结语文字内容宋体、五号，行间距固定值18磅。“结语”用黑体、四号、居中。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（七）案例思考题。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文字内容用宋体、五号，行间距固定值18；“案例思考题”用黑体、四号。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（八）案例使用说明。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文字内容用宋体、五号，行间距固定值18磅；“案例使用说明”用黑体、四号；“适用范围”“配套教材”“教学目的”“要点提示”“教学建议”“推荐阅读”用黑体、小四。“相关理论”“关键知识点”“关键能力点”“案例分析思路”用黑体、五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（九）参考文献。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文字内容用宋体、小五，行间距固定值18磅；“参考文献”用黑体、四号。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beforeAutospacing="0" w:afterAutospacing="0" w:line="360" w:lineRule="auto"/>
        <w:ind w:firstLine="641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pacing w:val="0"/>
          <w:sz w:val="32"/>
          <w:szCs w:val="32"/>
        </w:rPr>
        <w:t>（十）附件。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文字内容用宋体、五号，行间距固定值18；“附件”用黑体、四号。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60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kern w:val="0"/>
          <w:sz w:val="32"/>
          <w:szCs w:val="32"/>
        </w:rPr>
        <w:t>四、与案例相关的其他资料提供要求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360" w:lineRule="auto"/>
        <w:ind w:firstLine="684" w:firstLineChars="200"/>
        <w:jc w:val="both"/>
      </w:pPr>
      <w:r>
        <w:rPr>
          <w:rFonts w:hint="default" w:ascii="Times New Roman" w:hAnsi="Times New Roman" w:eastAsia="仿宋_GB2312" w:cs="Times New Roman"/>
          <w:color w:val="000000"/>
          <w:spacing w:val="11"/>
          <w:kern w:val="0"/>
          <w:sz w:val="32"/>
          <w:szCs w:val="32"/>
        </w:rPr>
        <w:t>根据案例教学的实际需要，可提供与案例教学相关的图片、课件、视频等资料，以压缩包的形式上传，不得超过500M。</w:t>
      </w:r>
    </w:p>
    <w:p/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宋三_GBK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M6pebnPAAAABQEAAA8AAAAA&#10;AAAAAQAgAAAAOAAAAGRycy9kb3ducmV2LnhtbFBLAQIUABQAAAAIAIdO4kAI9MG0zgEAAKcDAAAO&#10;AAAAAAAAAAEAIAAAADQ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F622A"/>
    <w:multiLevelType w:val="singleLevel"/>
    <w:tmpl w:val="585F62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revisionView w:markup="0"/>
  <w:documentProtection w:enforcement="0"/>
  <w:defaultTabStop w:val="420"/>
  <w:drawingGridHorizontalSpacing w:val="210"/>
  <w:drawingGridVerticalSpacing w:val="16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06501"/>
    <w:rsid w:val="3B4C5B15"/>
    <w:rsid w:val="3C106501"/>
    <w:rsid w:val="430C2195"/>
    <w:rsid w:val="43FE63E1"/>
    <w:rsid w:val="44772EF9"/>
    <w:rsid w:val="58326243"/>
    <w:rsid w:val="59919F37"/>
    <w:rsid w:val="5CAB2164"/>
    <w:rsid w:val="6A7C478B"/>
    <w:rsid w:val="6F6BCE70"/>
    <w:rsid w:val="7D738354"/>
    <w:rsid w:val="9E5F5C4C"/>
    <w:rsid w:val="F7656FD8"/>
    <w:rsid w:val="FBA2F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仿宋_GB2312" w:hAnsi="仿宋_GB2312" w:eastAsia="仿宋_GB2312"/>
      <w:sz w:val="32"/>
      <w:szCs w:val="32"/>
    </w:rPr>
  </w:style>
  <w:style w:type="paragraph" w:styleId="3">
    <w:name w:val="Date"/>
    <w:basedOn w:val="1"/>
    <w:next w:val="1"/>
    <w:qFormat/>
    <w:uiPriority w:val="0"/>
    <w:pPr>
      <w:widowControl w:val="0"/>
    </w:pPr>
    <w:rPr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2022-11-17T09:34:00Z</dcterms:created>
  <dc:creator>admin</dc:creator>
  <cp:lastModifiedBy>Maosla </cp:lastModifiedBy>
  <dcterms:modified xsi:type="dcterms:W3CDTF">2022-11-26T00:34:58Z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90A8418EF8AF3ACFB2EE8063C6C780CF</vt:lpwstr>
  </property>
</Properties>
</file>