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hint="eastAsia" w:ascii="仿宋" w:hAnsi="仿宋" w:eastAsia="仿宋" w:cs="仿宋"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西安体育学院202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40"/>
          <w:szCs w:val="40"/>
        </w:rPr>
        <w:t>年新增</w:t>
      </w:r>
      <w:r>
        <w:rPr>
          <w:rFonts w:hint="eastAsia" w:ascii="仿宋" w:hAnsi="仿宋" w:eastAsia="仿宋" w:cs="仿宋"/>
          <w:b/>
          <w:sz w:val="40"/>
          <w:szCs w:val="40"/>
          <w:lang w:eastAsia="zh-CN"/>
        </w:rPr>
        <w:t>硕士研究生行业导师、实践导师</w:t>
      </w:r>
      <w:r>
        <w:rPr>
          <w:rFonts w:hint="eastAsia" w:ascii="仿宋" w:hAnsi="仿宋" w:eastAsia="仿宋" w:cs="仿宋"/>
          <w:b/>
          <w:sz w:val="40"/>
          <w:szCs w:val="40"/>
        </w:rPr>
        <w:t>选聘结果</w:t>
      </w:r>
    </w:p>
    <w:p>
      <w:pPr>
        <w:autoSpaceDE/>
        <w:autoSpaceDN/>
        <w:spacing w:line="360" w:lineRule="auto"/>
        <w:ind w:firstLine="56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根据《西安体育学院硕士研究生导师选聘和考核办法》，经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学位评定委员会202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年10月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日审议和投票表决，以下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名教师获批我校硕士研究生指导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资格。</w:t>
      </w:r>
    </w:p>
    <w:tbl>
      <w:tblPr>
        <w:tblStyle w:val="3"/>
        <w:tblW w:w="15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418"/>
        <w:gridCol w:w="2453"/>
        <w:gridCol w:w="3647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pStyle w:val="5"/>
              <w:spacing w:before="142"/>
              <w:ind w:left="367" w:left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编号</w:t>
            </w:r>
          </w:p>
        </w:tc>
        <w:tc>
          <w:tcPr>
            <w:tcW w:w="1418" w:type="dxa"/>
            <w:vAlign w:val="top"/>
          </w:tcPr>
          <w:p>
            <w:pPr>
              <w:pStyle w:val="5"/>
              <w:spacing w:before="142"/>
              <w:ind w:left="367" w:left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2453" w:type="dxa"/>
            <w:vAlign w:val="top"/>
          </w:tcPr>
          <w:p>
            <w:pPr>
              <w:pStyle w:val="5"/>
              <w:spacing w:before="14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职称</w:t>
            </w:r>
          </w:p>
        </w:tc>
        <w:tc>
          <w:tcPr>
            <w:tcW w:w="3647" w:type="dxa"/>
            <w:vAlign w:val="top"/>
          </w:tcPr>
          <w:p>
            <w:pPr>
              <w:pStyle w:val="5"/>
              <w:spacing w:before="14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任职时间</w:t>
            </w:r>
          </w:p>
        </w:tc>
        <w:tc>
          <w:tcPr>
            <w:tcW w:w="6411" w:type="dxa"/>
            <w:vAlign w:val="top"/>
          </w:tcPr>
          <w:p>
            <w:pPr>
              <w:pStyle w:val="5"/>
              <w:spacing w:before="142"/>
              <w:ind w:left="124" w:leftChars="0" w:right="79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学科（研究领域）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苗常青</w:t>
            </w:r>
          </w:p>
        </w:tc>
        <w:tc>
          <w:tcPr>
            <w:tcW w:w="2453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副主任医师</w:t>
            </w:r>
          </w:p>
        </w:tc>
        <w:tc>
          <w:tcPr>
            <w:tcW w:w="3647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  <w:t>2019年</w:t>
            </w:r>
          </w:p>
        </w:tc>
        <w:tc>
          <w:tcPr>
            <w:tcW w:w="6411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运动与慢性病防治、运动医务监督（实践导师）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吉云波</w:t>
            </w:r>
          </w:p>
        </w:tc>
        <w:tc>
          <w:tcPr>
            <w:tcW w:w="2453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高级营销师</w:t>
            </w:r>
          </w:p>
        </w:tc>
        <w:tc>
          <w:tcPr>
            <w:tcW w:w="3647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  <w:t>2008年</w:t>
            </w:r>
          </w:p>
        </w:tc>
        <w:tc>
          <w:tcPr>
            <w:tcW w:w="6411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体育赛事运营管理（行业导师）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李佳蔚</w:t>
            </w:r>
          </w:p>
        </w:tc>
        <w:tc>
          <w:tcPr>
            <w:tcW w:w="2453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经济处处长</w:t>
            </w:r>
          </w:p>
        </w:tc>
        <w:tc>
          <w:tcPr>
            <w:tcW w:w="3647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val="en-US" w:eastAsia="zh-CN"/>
              </w:rPr>
              <w:t>2017年</w:t>
            </w:r>
          </w:p>
        </w:tc>
        <w:tc>
          <w:tcPr>
            <w:tcW w:w="6411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vertAlign w:val="baseline"/>
                <w:lang w:eastAsia="zh-CN"/>
              </w:rPr>
              <w:t>体育产业与经济、体育统计（行业导师）</w:t>
            </w:r>
          </w:p>
        </w:tc>
      </w:tr>
    </w:tbl>
    <w:p>
      <w:pPr>
        <w:autoSpaceDE/>
        <w:autoSpaceDN/>
        <w:spacing w:line="360" w:lineRule="auto"/>
        <w:ind w:firstLine="560"/>
        <w:jc w:val="both"/>
        <w:rPr>
          <w:b/>
          <w:sz w:val="25"/>
        </w:rPr>
      </w:pPr>
    </w:p>
    <w:p>
      <w:pPr>
        <w:autoSpaceDE/>
        <w:autoSpaceDN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t>现予以公示，公示时间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/>
        </w:rPr>
        <w:t>20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t>年1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t>日-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/>
        </w:rPr>
        <w:t>11月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t xml:space="preserve">日。如有异议，请反映至研究生部。电话：029-88409554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</w:p>
    <w:p>
      <w:pPr>
        <w:autoSpaceDE/>
        <w:autoSpaceDN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</w:t>
      </w:r>
    </w:p>
    <w:p>
      <w:pPr>
        <w:autoSpaceDE/>
        <w:autoSpaceDN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autoSpaceDE/>
        <w:autoSpaceDN/>
        <w:jc w:val="center"/>
        <w:rPr>
          <w:rFonts w:hint="eastAsia" w:ascii="仿宋" w:hAnsi="仿宋" w:eastAsia="仿宋" w:cs="仿宋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 xml:space="preserve">                                                                   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/>
        </w:rPr>
        <w:t>研究生部教育管理科</w:t>
      </w:r>
    </w:p>
    <w:p>
      <w:pPr>
        <w:autoSpaceDE/>
        <w:autoSpaceDN/>
        <w:ind w:right="1120"/>
        <w:jc w:val="right"/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sectPr>
          <w:pgSz w:w="16840" w:h="11910" w:orient="landscape"/>
          <w:pgMar w:top="1040" w:right="920" w:bottom="280" w:left="880" w:header="720" w:footer="720" w:gutter="0"/>
          <w:cols w:space="720" w:num="1"/>
        </w:sect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2022年10月26日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t xml:space="preserve">                                                                        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2YxY2NiOTI2YjI5NTY3MmY0ZTllNmM3Y2ViNGYifQ=="/>
  </w:docVars>
  <w:rsids>
    <w:rsidRoot w:val="00000000"/>
    <w:rsid w:val="15C222D5"/>
    <w:rsid w:val="338813BB"/>
    <w:rsid w:val="4A4A3FA7"/>
    <w:rsid w:val="4BD925FA"/>
    <w:rsid w:val="56931866"/>
    <w:rsid w:val="5A7D47FA"/>
    <w:rsid w:val="64D27193"/>
    <w:rsid w:val="7A9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ind w:left="42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274</Characters>
  <Lines>0</Lines>
  <Paragraphs>0</Paragraphs>
  <TotalTime>3</TotalTime>
  <ScaleCrop>false</ScaleCrop>
  <LinksUpToDate>false</LinksUpToDate>
  <CharactersWithSpaces>467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2022-10-27T00:58:00Z</dcterms:created>
  <dc:creator>Administrator</dc:creator>
  <cp:lastModifiedBy>李婷婷</cp:lastModifiedBy>
  <dcterms:modified xsi:type="dcterms:W3CDTF">2022-10-27T01:55:56Z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A1993D1B532845579A491C845DA3ABA3</vt:lpwstr>
  </property>
</Properties>
</file>