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 w:eastAsia="宋体"/>
          <w:b/>
          <w:w w:val="100"/>
          <w:sz w:val="36"/>
          <w:lang w:eastAsia="zh-CN"/>
        </w:rPr>
      </w:pPr>
      <w:r>
        <w:rPr>
          <w:rFonts w:hint="eastAsia" w:ascii="宋体" w:hAnsi="宋体"/>
          <w:b/>
          <w:w w:val="100"/>
          <w:sz w:val="36"/>
          <w:lang w:eastAsia="zh-CN"/>
        </w:rPr>
        <w:t>西安体育学院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201</w:t>
      </w:r>
      <w:r>
        <w:rPr>
          <w:rFonts w:hint="eastAsia" w:ascii="宋体" w:hAnsi="宋体"/>
          <w:b/>
          <w:w w:val="100"/>
          <w:sz w:val="36"/>
          <w:lang w:val="en-US" w:eastAsia="zh-CN"/>
        </w:rPr>
        <w:t>9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年新增</w:t>
      </w:r>
      <w:r>
        <w:rPr>
          <w:rFonts w:hint="eastAsia" w:ascii="宋体" w:hAnsi="宋体"/>
          <w:b/>
          <w:w w:val="100"/>
          <w:sz w:val="36"/>
          <w:lang w:eastAsia="zh-CN"/>
        </w:rPr>
        <w:t>校内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硕士</w:t>
      </w:r>
      <w:r>
        <w:rPr>
          <w:rFonts w:hint="eastAsia" w:ascii="宋体" w:hAnsi="宋体"/>
          <w:b/>
          <w:w w:val="100"/>
          <w:sz w:val="36"/>
          <w:lang w:eastAsia="zh-CN"/>
        </w:rPr>
        <w:t>研究生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导师选聘结果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根据《西安体育学院硕士研究生导师选聘和考核办法》，经学院学位委员评定委员会201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9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年11月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29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日审议和投票表决，以下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9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名教师获批我</w:t>
      </w:r>
      <w:r>
        <w:rPr>
          <w:rFonts w:hint="eastAsia" w:ascii="Calibri" w:hAnsi="Calibri"/>
          <w:b w:val="0"/>
          <w:color w:val="000000"/>
          <w:w w:val="100"/>
          <w:sz w:val="28"/>
          <w:lang w:eastAsia="zh-CN"/>
        </w:rPr>
        <w:t>校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硕士研究生指导资格。</w:t>
      </w:r>
    </w:p>
    <w:tbl>
      <w:tblPr>
        <w:tblStyle w:val="3"/>
        <w:tblpPr w:leftFromText="180" w:rightFromText="180" w:vertAnchor="text" w:horzAnchor="page" w:tblpX="1439" w:tblpY="2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207"/>
        <w:gridCol w:w="1531"/>
        <w:gridCol w:w="1453"/>
        <w:gridCol w:w="1364"/>
        <w:gridCol w:w="5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fitText w:val="482" w:id="0"/>
                <w:lang w:val="en-US" w:eastAsia="zh-CN" w:bidi="ar-SA"/>
              </w:rPr>
              <w:t>专业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编号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5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体育教育训练学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樊超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2016.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健美操体育教学与训练的理论与方法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杨辉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2016.11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体操教学与训练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体育艺术学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侯选莉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2017.07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健美操教学与表演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运动人体科学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马相华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在读博士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2015.01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运动机能评定及监控、体质测量与评价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体育人文社会学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虢美妮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2018.12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民间民族体育传统文化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王翔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2018.11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体育新闻与传媒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姚静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2017.10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体育新闻与传媒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体育管理学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张晓丽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2014.11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社会网络与体育管理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体育硕士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蒋秋艳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高级教练员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2018.12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运动训练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现予以公示，公示时间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2019</w:t>
      </w:r>
      <w:r>
        <w:rPr>
          <w:rFonts w:hint="eastAsia" w:cs="Times New Roman"/>
          <w:color w:val="000000"/>
          <w:kern w:val="2"/>
          <w:sz w:val="28"/>
          <w:szCs w:val="28"/>
        </w:rPr>
        <w:t>年11月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29</w:t>
      </w:r>
      <w:r>
        <w:rPr>
          <w:rFonts w:hint="eastAsia" w:cs="Times New Roman"/>
          <w:color w:val="000000"/>
          <w:kern w:val="2"/>
          <w:sz w:val="28"/>
          <w:szCs w:val="28"/>
        </w:rPr>
        <w:t>日-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12月3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日。如有异议，请反映至研究生部教育管理科。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 xml:space="preserve">电话：029-88409554 </w:t>
      </w:r>
      <w:r>
        <w:rPr>
          <w:rFonts w:hint="eastAsia" w:ascii="宋体" w:hAnsi="宋体"/>
          <w:sz w:val="24"/>
        </w:rPr>
        <w:t xml:space="preserve">                                             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                                 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研究生部教育管理科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eastAsia="zh-CN"/>
        </w:rPr>
      </w:pP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 2019年11月29日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eastAsia="zh-CN"/>
        </w:rPr>
      </w:pPr>
    </w:p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6C92"/>
    <w:rsid w:val="04B21CD7"/>
    <w:rsid w:val="08105ECB"/>
    <w:rsid w:val="0D6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5632" w:firstLine="19968"/>
      <w:jc w:val="both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2019-11-29T09:33:00Z</dcterms:created>
  <dc:creator>TT</dc:creator>
  <cp:lastModifiedBy>TT</cp:lastModifiedBy>
  <dcterms:modified xsi:type="dcterms:W3CDTF">2019-11-29T10:43:08Z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