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B176D">
      <w:pPr>
        <w:spacing w:line="400" w:lineRule="exact"/>
        <w:rPr>
          <w:rFonts w:ascii="黑体" w:eastAsia="黑体" w:hAnsi="黑体" w:hint="eastAsia"/>
        </w:rPr>
      </w:pPr>
      <w:r>
        <w:rPr>
          <w:rFonts w:ascii="黑体" w:eastAsia="黑体" w:hAnsi="黑体" w:hint="eastAsia"/>
        </w:rPr>
        <w:t>附件</w:t>
      </w:r>
      <w:r>
        <w:rPr>
          <w:rFonts w:ascii="黑体" w:eastAsia="黑体" w:hAnsi="黑体" w:hint="eastAsia"/>
        </w:rPr>
        <w:t>3</w:t>
      </w:r>
    </w:p>
    <w:p w:rsidR="00000000" w:rsidRDefault="007B176D" w:rsidP="007B176D">
      <w:pPr>
        <w:ind w:left="1941" w:hangingChars="550" w:hanging="1941"/>
        <w:jc w:val="center"/>
        <w:rPr>
          <w:rFonts w:ascii="方正小标宋简体" w:eastAsia="方正小标宋简体" w:hAnsi="仿宋" w:cs="宋体"/>
          <w:kern w:val="0"/>
          <w:sz w:val="36"/>
          <w:szCs w:val="36"/>
        </w:rPr>
      </w:pPr>
      <w:r>
        <w:rPr>
          <w:rFonts w:ascii="方正小标宋简体" w:eastAsia="方正小标宋简体" w:hAnsi="仿宋" w:cs="宋体" w:hint="eastAsia"/>
          <w:kern w:val="0"/>
          <w:sz w:val="36"/>
          <w:szCs w:val="36"/>
        </w:rPr>
        <w:t>陕西省政府和社会资本合作（</w:t>
      </w:r>
      <w:r>
        <w:rPr>
          <w:rFonts w:ascii="方正小标宋简体" w:eastAsia="方正小标宋简体" w:hAnsi="仿宋" w:cs="宋体" w:hint="eastAsia"/>
          <w:kern w:val="0"/>
          <w:sz w:val="36"/>
          <w:szCs w:val="36"/>
        </w:rPr>
        <w:t>PPP</w:t>
      </w:r>
      <w:r>
        <w:rPr>
          <w:rFonts w:ascii="方正小标宋简体" w:eastAsia="方正小标宋简体" w:hAnsi="仿宋" w:cs="宋体" w:hint="eastAsia"/>
          <w:kern w:val="0"/>
          <w:sz w:val="36"/>
          <w:szCs w:val="36"/>
        </w:rPr>
        <w:t>）领域</w:t>
      </w:r>
    </w:p>
    <w:p w:rsidR="00000000" w:rsidRDefault="007B176D" w:rsidP="007B176D">
      <w:pPr>
        <w:ind w:left="1941" w:hangingChars="550" w:hanging="1941"/>
        <w:jc w:val="center"/>
        <w:rPr>
          <w:rFonts w:ascii="方正小标宋简体" w:eastAsia="方正小标宋简体" w:hAnsi="仿宋" w:cs="宋体"/>
          <w:kern w:val="0"/>
          <w:sz w:val="36"/>
          <w:szCs w:val="36"/>
        </w:rPr>
      </w:pPr>
      <w:r>
        <w:rPr>
          <w:rFonts w:ascii="方正小标宋简体" w:eastAsia="方正小标宋简体" w:hAnsi="仿宋" w:cs="宋体" w:hint="eastAsia"/>
          <w:kern w:val="0"/>
          <w:sz w:val="36"/>
          <w:szCs w:val="36"/>
        </w:rPr>
        <w:t>社会资本方投资机构基本信息表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176"/>
        <w:gridCol w:w="1419"/>
        <w:gridCol w:w="1419"/>
        <w:gridCol w:w="1656"/>
        <w:gridCol w:w="1184"/>
      </w:tblGrid>
      <w:tr w:rsidR="00000000">
        <w:trPr>
          <w:jc w:val="center"/>
        </w:trPr>
        <w:tc>
          <w:tcPr>
            <w:tcW w:w="1668"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机构名称</w:t>
            </w:r>
          </w:p>
        </w:tc>
        <w:tc>
          <w:tcPr>
            <w:tcW w:w="4014" w:type="dxa"/>
            <w:gridSpan w:val="3"/>
          </w:tcPr>
          <w:p w:rsidR="00000000" w:rsidRDefault="007B176D">
            <w:pPr>
              <w:jc w:val="center"/>
              <w:rPr>
                <w:rFonts w:ascii="华文仿宋" w:eastAsia="华文仿宋" w:hAnsi="华文仿宋" w:cs="宋体"/>
                <w:kern w:val="0"/>
                <w:sz w:val="24"/>
                <w:szCs w:val="24"/>
              </w:rPr>
            </w:pPr>
          </w:p>
        </w:tc>
        <w:tc>
          <w:tcPr>
            <w:tcW w:w="1656"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注册资本</w:t>
            </w:r>
          </w:p>
        </w:tc>
        <w:tc>
          <w:tcPr>
            <w:tcW w:w="1184" w:type="dxa"/>
          </w:tcPr>
          <w:p w:rsidR="00000000" w:rsidRDefault="007B176D">
            <w:pPr>
              <w:rPr>
                <w:rFonts w:ascii="华文仿宋" w:eastAsia="华文仿宋" w:hAnsi="华文仿宋" w:cs="宋体"/>
                <w:kern w:val="0"/>
                <w:sz w:val="24"/>
                <w:szCs w:val="24"/>
              </w:rPr>
            </w:pPr>
          </w:p>
        </w:tc>
      </w:tr>
      <w:tr w:rsidR="00000000">
        <w:trPr>
          <w:jc w:val="center"/>
        </w:trPr>
        <w:tc>
          <w:tcPr>
            <w:tcW w:w="1668"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机构地址</w:t>
            </w:r>
          </w:p>
        </w:tc>
        <w:tc>
          <w:tcPr>
            <w:tcW w:w="4014" w:type="dxa"/>
            <w:gridSpan w:val="3"/>
          </w:tcPr>
          <w:p w:rsidR="00000000" w:rsidRDefault="007B176D">
            <w:pPr>
              <w:jc w:val="center"/>
              <w:rPr>
                <w:rFonts w:ascii="华文仿宋" w:eastAsia="华文仿宋" w:hAnsi="华文仿宋" w:cs="宋体"/>
                <w:kern w:val="0"/>
                <w:sz w:val="24"/>
                <w:szCs w:val="24"/>
              </w:rPr>
            </w:pPr>
          </w:p>
        </w:tc>
        <w:tc>
          <w:tcPr>
            <w:tcW w:w="1656"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邮政编码</w:t>
            </w:r>
          </w:p>
        </w:tc>
        <w:tc>
          <w:tcPr>
            <w:tcW w:w="1184" w:type="dxa"/>
          </w:tcPr>
          <w:p w:rsidR="00000000" w:rsidRDefault="007B176D">
            <w:pPr>
              <w:rPr>
                <w:rFonts w:ascii="华文仿宋" w:eastAsia="华文仿宋" w:hAnsi="华文仿宋" w:cs="宋体"/>
                <w:kern w:val="0"/>
                <w:sz w:val="24"/>
                <w:szCs w:val="24"/>
              </w:rPr>
            </w:pPr>
          </w:p>
        </w:tc>
      </w:tr>
      <w:tr w:rsidR="00000000">
        <w:trPr>
          <w:jc w:val="center"/>
        </w:trPr>
        <w:tc>
          <w:tcPr>
            <w:tcW w:w="1668"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法定代表人</w:t>
            </w:r>
          </w:p>
        </w:tc>
        <w:tc>
          <w:tcPr>
            <w:tcW w:w="1176" w:type="dxa"/>
          </w:tcPr>
          <w:p w:rsidR="00000000" w:rsidRDefault="007B176D">
            <w:pPr>
              <w:jc w:val="center"/>
              <w:rPr>
                <w:rFonts w:ascii="华文仿宋" w:eastAsia="华文仿宋" w:hAnsi="华文仿宋" w:cs="宋体"/>
                <w:kern w:val="0"/>
                <w:sz w:val="24"/>
                <w:szCs w:val="24"/>
              </w:rPr>
            </w:pPr>
          </w:p>
        </w:tc>
        <w:tc>
          <w:tcPr>
            <w:tcW w:w="1419"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性别</w:t>
            </w:r>
          </w:p>
        </w:tc>
        <w:tc>
          <w:tcPr>
            <w:tcW w:w="1419" w:type="dxa"/>
          </w:tcPr>
          <w:p w:rsidR="00000000" w:rsidRDefault="007B176D">
            <w:pPr>
              <w:jc w:val="center"/>
              <w:rPr>
                <w:rFonts w:ascii="华文仿宋" w:eastAsia="华文仿宋" w:hAnsi="华文仿宋" w:cs="宋体"/>
                <w:kern w:val="0"/>
                <w:sz w:val="24"/>
                <w:szCs w:val="24"/>
              </w:rPr>
            </w:pPr>
          </w:p>
        </w:tc>
        <w:tc>
          <w:tcPr>
            <w:tcW w:w="1656"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出生年月</w:t>
            </w:r>
          </w:p>
        </w:tc>
        <w:tc>
          <w:tcPr>
            <w:tcW w:w="1184" w:type="dxa"/>
          </w:tcPr>
          <w:p w:rsidR="00000000" w:rsidRDefault="007B176D">
            <w:pPr>
              <w:rPr>
                <w:rFonts w:ascii="华文仿宋" w:eastAsia="华文仿宋" w:hAnsi="华文仿宋" w:cs="宋体"/>
                <w:kern w:val="0"/>
                <w:sz w:val="24"/>
                <w:szCs w:val="24"/>
              </w:rPr>
            </w:pPr>
          </w:p>
        </w:tc>
      </w:tr>
      <w:tr w:rsidR="00000000">
        <w:trPr>
          <w:jc w:val="center"/>
        </w:trPr>
        <w:tc>
          <w:tcPr>
            <w:tcW w:w="1668"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主管单位</w:t>
            </w:r>
          </w:p>
        </w:tc>
        <w:tc>
          <w:tcPr>
            <w:tcW w:w="4014" w:type="dxa"/>
            <w:gridSpan w:val="3"/>
          </w:tcPr>
          <w:p w:rsidR="00000000" w:rsidRDefault="007B176D">
            <w:pPr>
              <w:jc w:val="center"/>
              <w:rPr>
                <w:rFonts w:ascii="华文仿宋" w:eastAsia="华文仿宋" w:hAnsi="华文仿宋" w:cs="宋体"/>
                <w:kern w:val="0"/>
                <w:sz w:val="24"/>
                <w:szCs w:val="24"/>
              </w:rPr>
            </w:pPr>
          </w:p>
        </w:tc>
        <w:tc>
          <w:tcPr>
            <w:tcW w:w="1656"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联系电话</w:t>
            </w:r>
          </w:p>
        </w:tc>
        <w:tc>
          <w:tcPr>
            <w:tcW w:w="1184" w:type="dxa"/>
          </w:tcPr>
          <w:p w:rsidR="00000000" w:rsidRDefault="007B176D">
            <w:pPr>
              <w:rPr>
                <w:rFonts w:ascii="华文仿宋" w:eastAsia="华文仿宋" w:hAnsi="华文仿宋" w:cs="宋体"/>
                <w:kern w:val="0"/>
                <w:sz w:val="24"/>
                <w:szCs w:val="24"/>
              </w:rPr>
            </w:pPr>
          </w:p>
        </w:tc>
      </w:tr>
      <w:tr w:rsidR="00000000">
        <w:trPr>
          <w:jc w:val="center"/>
        </w:trPr>
        <w:tc>
          <w:tcPr>
            <w:tcW w:w="1668"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项目负责人</w:t>
            </w:r>
          </w:p>
        </w:tc>
        <w:tc>
          <w:tcPr>
            <w:tcW w:w="1176" w:type="dxa"/>
          </w:tcPr>
          <w:p w:rsidR="00000000" w:rsidRDefault="007B176D">
            <w:pPr>
              <w:jc w:val="center"/>
              <w:rPr>
                <w:rFonts w:ascii="华文仿宋" w:eastAsia="华文仿宋" w:hAnsi="华文仿宋" w:cs="宋体"/>
                <w:kern w:val="0"/>
                <w:sz w:val="24"/>
                <w:szCs w:val="24"/>
              </w:rPr>
            </w:pPr>
          </w:p>
        </w:tc>
        <w:tc>
          <w:tcPr>
            <w:tcW w:w="1419"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联系电话</w:t>
            </w:r>
          </w:p>
        </w:tc>
        <w:tc>
          <w:tcPr>
            <w:tcW w:w="1419" w:type="dxa"/>
          </w:tcPr>
          <w:p w:rsidR="00000000" w:rsidRDefault="007B176D">
            <w:pPr>
              <w:jc w:val="center"/>
              <w:rPr>
                <w:rFonts w:ascii="华文仿宋" w:eastAsia="华文仿宋" w:hAnsi="华文仿宋" w:cs="宋体"/>
                <w:kern w:val="0"/>
                <w:sz w:val="24"/>
                <w:szCs w:val="24"/>
              </w:rPr>
            </w:pPr>
          </w:p>
        </w:tc>
        <w:tc>
          <w:tcPr>
            <w:tcW w:w="1656"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电子邮箱</w:t>
            </w:r>
          </w:p>
        </w:tc>
        <w:tc>
          <w:tcPr>
            <w:tcW w:w="1184" w:type="dxa"/>
          </w:tcPr>
          <w:p w:rsidR="00000000" w:rsidRDefault="007B176D">
            <w:pPr>
              <w:rPr>
                <w:rFonts w:ascii="华文仿宋" w:eastAsia="华文仿宋" w:hAnsi="华文仿宋" w:cs="宋体"/>
                <w:kern w:val="0"/>
                <w:sz w:val="24"/>
                <w:szCs w:val="24"/>
              </w:rPr>
            </w:pPr>
          </w:p>
        </w:tc>
      </w:tr>
      <w:tr w:rsidR="00000000">
        <w:trPr>
          <w:jc w:val="center"/>
        </w:trPr>
        <w:tc>
          <w:tcPr>
            <w:tcW w:w="1668"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联系人</w:t>
            </w:r>
          </w:p>
        </w:tc>
        <w:tc>
          <w:tcPr>
            <w:tcW w:w="1176" w:type="dxa"/>
          </w:tcPr>
          <w:p w:rsidR="00000000" w:rsidRDefault="007B176D">
            <w:pPr>
              <w:jc w:val="center"/>
              <w:rPr>
                <w:rFonts w:ascii="华文仿宋" w:eastAsia="华文仿宋" w:hAnsi="华文仿宋" w:cs="宋体"/>
                <w:kern w:val="0"/>
                <w:sz w:val="24"/>
                <w:szCs w:val="24"/>
              </w:rPr>
            </w:pPr>
          </w:p>
        </w:tc>
        <w:tc>
          <w:tcPr>
            <w:tcW w:w="1419"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联系电话</w:t>
            </w:r>
          </w:p>
        </w:tc>
        <w:tc>
          <w:tcPr>
            <w:tcW w:w="1419" w:type="dxa"/>
          </w:tcPr>
          <w:p w:rsidR="00000000" w:rsidRDefault="007B176D">
            <w:pPr>
              <w:jc w:val="center"/>
              <w:rPr>
                <w:rFonts w:ascii="华文仿宋" w:eastAsia="华文仿宋" w:hAnsi="华文仿宋" w:cs="宋体"/>
                <w:kern w:val="0"/>
                <w:sz w:val="24"/>
                <w:szCs w:val="24"/>
              </w:rPr>
            </w:pPr>
          </w:p>
        </w:tc>
        <w:tc>
          <w:tcPr>
            <w:tcW w:w="1656"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电</w:t>
            </w:r>
            <w:r>
              <w:rPr>
                <w:rFonts w:ascii="华文仿宋" w:eastAsia="华文仿宋" w:hAnsi="华文仿宋" w:cs="宋体" w:hint="eastAsia"/>
                <w:kern w:val="0"/>
                <w:sz w:val="24"/>
                <w:szCs w:val="24"/>
              </w:rPr>
              <w:t>子邮箱</w:t>
            </w:r>
          </w:p>
        </w:tc>
        <w:tc>
          <w:tcPr>
            <w:tcW w:w="1184" w:type="dxa"/>
          </w:tcPr>
          <w:p w:rsidR="00000000" w:rsidRDefault="007B176D">
            <w:pPr>
              <w:rPr>
                <w:rFonts w:ascii="华文仿宋" w:eastAsia="华文仿宋" w:hAnsi="华文仿宋" w:cs="宋体"/>
                <w:kern w:val="0"/>
                <w:sz w:val="24"/>
                <w:szCs w:val="24"/>
              </w:rPr>
            </w:pPr>
          </w:p>
        </w:tc>
      </w:tr>
      <w:tr w:rsidR="00000000">
        <w:trPr>
          <w:jc w:val="center"/>
        </w:trPr>
        <w:tc>
          <w:tcPr>
            <w:tcW w:w="1668"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传真</w:t>
            </w:r>
          </w:p>
        </w:tc>
        <w:tc>
          <w:tcPr>
            <w:tcW w:w="1176" w:type="dxa"/>
          </w:tcPr>
          <w:p w:rsidR="00000000" w:rsidRDefault="007B176D">
            <w:pPr>
              <w:jc w:val="center"/>
              <w:rPr>
                <w:rFonts w:ascii="华文仿宋" w:eastAsia="华文仿宋" w:hAnsi="华文仿宋" w:cs="宋体"/>
                <w:kern w:val="0"/>
                <w:sz w:val="24"/>
                <w:szCs w:val="24"/>
              </w:rPr>
            </w:pPr>
          </w:p>
        </w:tc>
        <w:tc>
          <w:tcPr>
            <w:tcW w:w="1419"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机构人数</w:t>
            </w:r>
          </w:p>
        </w:tc>
        <w:tc>
          <w:tcPr>
            <w:tcW w:w="1419" w:type="dxa"/>
          </w:tcPr>
          <w:p w:rsidR="00000000" w:rsidRDefault="007B176D">
            <w:pPr>
              <w:jc w:val="center"/>
              <w:rPr>
                <w:rFonts w:ascii="华文仿宋" w:eastAsia="华文仿宋" w:hAnsi="华文仿宋" w:cs="宋体"/>
                <w:kern w:val="0"/>
                <w:sz w:val="24"/>
                <w:szCs w:val="24"/>
              </w:rPr>
            </w:pPr>
          </w:p>
        </w:tc>
        <w:tc>
          <w:tcPr>
            <w:tcW w:w="1656"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专业人数</w:t>
            </w:r>
          </w:p>
        </w:tc>
        <w:tc>
          <w:tcPr>
            <w:tcW w:w="1184" w:type="dxa"/>
          </w:tcPr>
          <w:p w:rsidR="00000000" w:rsidRDefault="007B176D">
            <w:pPr>
              <w:rPr>
                <w:rFonts w:ascii="华文仿宋" w:eastAsia="华文仿宋" w:hAnsi="华文仿宋" w:cs="宋体"/>
                <w:kern w:val="0"/>
                <w:sz w:val="24"/>
                <w:szCs w:val="24"/>
              </w:rPr>
            </w:pPr>
          </w:p>
        </w:tc>
      </w:tr>
      <w:tr w:rsidR="00000000">
        <w:trPr>
          <w:jc w:val="center"/>
        </w:trPr>
        <w:tc>
          <w:tcPr>
            <w:tcW w:w="1668"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信用等级</w:t>
            </w:r>
          </w:p>
        </w:tc>
        <w:tc>
          <w:tcPr>
            <w:tcW w:w="2595" w:type="dxa"/>
            <w:gridSpan w:val="2"/>
          </w:tcPr>
          <w:p w:rsidR="00000000" w:rsidRDefault="007B176D">
            <w:pPr>
              <w:jc w:val="center"/>
              <w:rPr>
                <w:rFonts w:ascii="华文仿宋" w:eastAsia="华文仿宋" w:hAnsi="华文仿宋" w:cs="宋体"/>
                <w:kern w:val="0"/>
                <w:sz w:val="24"/>
                <w:szCs w:val="24"/>
              </w:rPr>
            </w:pPr>
          </w:p>
        </w:tc>
        <w:tc>
          <w:tcPr>
            <w:tcW w:w="1419" w:type="dxa"/>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评级机构</w:t>
            </w:r>
          </w:p>
        </w:tc>
        <w:tc>
          <w:tcPr>
            <w:tcW w:w="2840" w:type="dxa"/>
            <w:gridSpan w:val="2"/>
          </w:tcPr>
          <w:p w:rsidR="00000000" w:rsidRDefault="007B176D">
            <w:pPr>
              <w:rPr>
                <w:rFonts w:ascii="华文仿宋" w:eastAsia="华文仿宋" w:hAnsi="华文仿宋" w:cs="宋体"/>
                <w:kern w:val="0"/>
                <w:sz w:val="24"/>
                <w:szCs w:val="24"/>
              </w:rPr>
            </w:pPr>
          </w:p>
        </w:tc>
      </w:tr>
      <w:tr w:rsidR="00000000">
        <w:trPr>
          <w:trHeight w:val="1296"/>
          <w:jc w:val="center"/>
        </w:trPr>
        <w:tc>
          <w:tcPr>
            <w:tcW w:w="1668" w:type="dxa"/>
            <w:vAlign w:val="center"/>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业务范围</w:t>
            </w:r>
          </w:p>
        </w:tc>
        <w:tc>
          <w:tcPr>
            <w:tcW w:w="6854" w:type="dxa"/>
            <w:gridSpan w:val="5"/>
          </w:tcPr>
          <w:p w:rsidR="00000000" w:rsidRDefault="007B176D">
            <w:pPr>
              <w:rPr>
                <w:rFonts w:ascii="华文仿宋" w:eastAsia="华文仿宋" w:hAnsi="华文仿宋" w:cs="宋体"/>
                <w:kern w:val="0"/>
                <w:sz w:val="24"/>
                <w:szCs w:val="24"/>
              </w:rPr>
            </w:pPr>
          </w:p>
        </w:tc>
      </w:tr>
      <w:tr w:rsidR="00000000">
        <w:trPr>
          <w:trHeight w:val="2526"/>
          <w:jc w:val="center"/>
        </w:trPr>
        <w:tc>
          <w:tcPr>
            <w:tcW w:w="1668" w:type="dxa"/>
            <w:vAlign w:val="center"/>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PPP</w:t>
            </w:r>
            <w:r>
              <w:rPr>
                <w:rFonts w:ascii="华文仿宋" w:eastAsia="华文仿宋" w:hAnsi="华文仿宋" w:cs="宋体" w:hint="eastAsia"/>
                <w:kern w:val="0"/>
                <w:sz w:val="24"/>
                <w:szCs w:val="24"/>
              </w:rPr>
              <w:t>项目业绩</w:t>
            </w:r>
          </w:p>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（近三年）</w:t>
            </w:r>
          </w:p>
        </w:tc>
        <w:tc>
          <w:tcPr>
            <w:tcW w:w="6854" w:type="dxa"/>
            <w:gridSpan w:val="5"/>
          </w:tcPr>
          <w:p w:rsidR="00000000" w:rsidRDefault="007B176D">
            <w:pPr>
              <w:rPr>
                <w:rFonts w:ascii="华文仿宋" w:eastAsia="华文仿宋" w:hAnsi="华文仿宋" w:cs="宋体"/>
                <w:kern w:val="0"/>
                <w:sz w:val="24"/>
                <w:szCs w:val="24"/>
              </w:rPr>
            </w:pPr>
          </w:p>
        </w:tc>
      </w:tr>
      <w:tr w:rsidR="00000000">
        <w:trPr>
          <w:trHeight w:val="2653"/>
          <w:jc w:val="center"/>
        </w:trPr>
        <w:tc>
          <w:tcPr>
            <w:tcW w:w="1668" w:type="dxa"/>
            <w:vAlign w:val="center"/>
          </w:tcPr>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机构简介</w:t>
            </w:r>
          </w:p>
          <w:p w:rsidR="00000000" w:rsidRDefault="007B176D">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w:t>
            </w:r>
            <w:r>
              <w:rPr>
                <w:rFonts w:eastAsia="华文仿宋"/>
                <w:kern w:val="0"/>
                <w:sz w:val="24"/>
                <w:szCs w:val="24"/>
              </w:rPr>
              <w:t>300-500</w:t>
            </w:r>
            <w:r>
              <w:rPr>
                <w:rFonts w:ascii="华文仿宋" w:eastAsia="华文仿宋" w:hAnsi="华文仿宋" w:cs="宋体" w:hint="eastAsia"/>
                <w:kern w:val="0"/>
                <w:sz w:val="24"/>
                <w:szCs w:val="24"/>
              </w:rPr>
              <w:t>字）</w:t>
            </w:r>
          </w:p>
        </w:tc>
        <w:tc>
          <w:tcPr>
            <w:tcW w:w="6854" w:type="dxa"/>
            <w:gridSpan w:val="5"/>
          </w:tcPr>
          <w:p w:rsidR="00000000" w:rsidRDefault="007B176D">
            <w:pPr>
              <w:rPr>
                <w:rFonts w:ascii="华文仿宋" w:eastAsia="华文仿宋" w:hAnsi="华文仿宋" w:cs="宋体"/>
                <w:kern w:val="0"/>
                <w:sz w:val="24"/>
                <w:szCs w:val="24"/>
              </w:rPr>
            </w:pPr>
          </w:p>
        </w:tc>
      </w:tr>
    </w:tbl>
    <w:p w:rsidR="00000000" w:rsidRDefault="007B176D" w:rsidP="007B176D">
      <w:pPr>
        <w:ind w:left="1287" w:hangingChars="550" w:hanging="1287"/>
        <w:rPr>
          <w:rFonts w:ascii="仿宋" w:eastAsia="仿宋" w:hAnsi="仿宋" w:cs="宋体"/>
          <w:b/>
          <w:kern w:val="0"/>
          <w:sz w:val="24"/>
          <w:szCs w:val="24"/>
        </w:rPr>
      </w:pPr>
    </w:p>
    <w:p w:rsidR="00000000" w:rsidRDefault="007B176D">
      <w:pPr>
        <w:pBdr>
          <w:top w:val="none" w:sz="0" w:space="1" w:color="auto"/>
          <w:bottom w:val="none" w:sz="0" w:space="1" w:color="auto"/>
        </w:pBdr>
        <w:spacing w:line="540" w:lineRule="exact"/>
        <w:rPr>
          <w:sz w:val="28"/>
          <w:szCs w:val="28"/>
        </w:rPr>
      </w:pPr>
    </w:p>
    <w:sectPr w:rsidR="00000000">
      <w:footerReference w:type="even" r:id="rId6"/>
      <w:footerReference w:type="default" r:id="rId7"/>
      <w:pgSz w:w="11907" w:h="16840"/>
      <w:pgMar w:top="1985" w:right="1531" w:bottom="1701" w:left="1588" w:header="851" w:footer="1304" w:gutter="0"/>
      <w:cols w:space="720"/>
      <w:docGrid w:type="linesAndChars" w:linePitch="597"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B176D">
      <w:r>
        <w:separator/>
      </w:r>
    </w:p>
  </w:endnote>
  <w:endnote w:type="continuationSeparator" w:id="0">
    <w:p w:rsidR="00000000" w:rsidRDefault="007B1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176D">
    <w:pPr>
      <w:pStyle w:val="a4"/>
      <w:rPr>
        <w:rFonts w:ascii="宋体" w:eastAsia="宋体" w:hAnsi="宋体" w:hint="eastAsia"/>
      </w:rPr>
    </w:pPr>
    <w:r>
      <w:rPr>
        <w:rFonts w:ascii="宋体" w:eastAsia="宋体" w:hAnsi="宋体" w:hint="eastAsia"/>
        <w:kern w:val="0"/>
        <w:sz w:val="28"/>
      </w:rPr>
      <w:t xml:space="preserve">  </w:t>
    </w:r>
    <w:r>
      <w:rPr>
        <w:rFonts w:ascii="宋体" w:eastAsia="宋体" w:hAnsi="宋体" w:hint="eastAsia"/>
        <w:kern w:val="0"/>
        <w:sz w:val="24"/>
        <w:szCs w:val="24"/>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Pr>
        <w:rFonts w:ascii="宋体" w:eastAsia="宋体" w:hAnsi="宋体"/>
        <w:noProof/>
        <w:kern w:val="0"/>
        <w:sz w:val="28"/>
        <w:szCs w:val="21"/>
      </w:rPr>
      <w:t>12</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176D">
    <w:pPr>
      <w:pStyle w:val="a4"/>
      <w:tabs>
        <w:tab w:val="left" w:pos="7580"/>
        <w:tab w:val="right" w:pos="8508"/>
      </w:tabs>
      <w:ind w:right="280"/>
      <w:jc w:val="right"/>
      <w:rPr>
        <w:rFonts w:ascii="宋体" w:eastAsia="宋体" w:hAnsi="宋体" w:hint="eastAsia"/>
        <w:sz w:val="28"/>
        <w:szCs w:val="28"/>
      </w:rPr>
    </w:pPr>
    <w:r>
      <w:rPr>
        <w:rFonts w:ascii="宋体" w:eastAsia="宋体" w:hAnsi="宋体" w:hint="eastAsia"/>
        <w:kern w:val="0"/>
        <w:sz w:val="24"/>
        <w:szCs w:val="24"/>
      </w:rPr>
      <w:t>—</w:t>
    </w:r>
    <w:r>
      <w:rPr>
        <w:rFonts w:ascii="宋体" w:eastAsia="宋体" w:hAnsi="宋体" w:hint="eastAsia"/>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1</w:t>
    </w:r>
    <w:r>
      <w:rPr>
        <w:rFonts w:ascii="宋体" w:eastAsia="宋体" w:hAnsi="宋体"/>
        <w:kern w:val="0"/>
        <w:sz w:val="28"/>
        <w:szCs w:val="28"/>
      </w:rPr>
      <w:fldChar w:fldCharType="end"/>
    </w:r>
    <w:r>
      <w:rPr>
        <w:rFonts w:ascii="宋体" w:eastAsia="宋体" w:hAnsi="宋体" w:hint="eastAsia"/>
        <w:kern w:val="0"/>
        <w:sz w:val="28"/>
        <w:szCs w:val="28"/>
      </w:rPr>
      <w:t xml:space="preserve"> </w:t>
    </w:r>
    <w:r>
      <w:rPr>
        <w:rFonts w:ascii="宋体" w:eastAsia="宋体" w:hAnsi="宋体" w:hint="eastAsia"/>
        <w:kern w:val="0"/>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B176D">
      <w:r>
        <w:separator/>
      </w:r>
    </w:p>
  </w:footnote>
  <w:footnote w:type="continuationSeparator" w:id="0">
    <w:p w:rsidR="00000000" w:rsidRDefault="007B1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evenAndOddHeaders/>
  <w:drawingGridHorizontalSpacing w:val="313"/>
  <w:drawingGridVerticalSpacing w:val="597"/>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7B1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number">
    <w:name w:val="page number"/>
    <w:basedOn w:val="a0"/>
  </w:style>
  <w:style w:type="character" w:styleId="a3">
    <w:name w:val="Hyperlink"/>
    <w:basedOn w:val="a0"/>
    <w:rPr>
      <w:color w:val="0000FF"/>
      <w:u w:val="single"/>
    </w:rPr>
  </w:style>
  <w:style w:type="paragraph" w:customStyle="1" w:styleId="CharChar2">
    <w:name w:val=" Char Char2"/>
    <w:basedOn w:val="a"/>
    <w:pPr>
      <w:spacing w:line="360" w:lineRule="auto"/>
    </w:pPr>
    <w:rPr>
      <w:rFonts w:eastAsia="宋体"/>
      <w:sz w:val="21"/>
      <w:szCs w:val="24"/>
    </w:rPr>
  </w:style>
  <w:style w:type="paragraph" w:customStyle="1" w:styleId="Char">
    <w:name w:val=" Char"/>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Date">
    <w:name w:val="Date"/>
    <w:basedOn w:val="a"/>
    <w:next w:val="a"/>
    <w:pPr>
      <w:ind w:leftChars="2500" w:left="100"/>
    </w:pPr>
    <w:rPr>
      <w:szCs w:val="24"/>
    </w:rPr>
  </w:style>
  <w:style w:type="paragraph" w:styleId="a4">
    <w:name w:val="footer"/>
    <w:basedOn w:val="a"/>
    <w:pPr>
      <w:tabs>
        <w:tab w:val="center" w:pos="4153"/>
        <w:tab w:val="right" w:pos="8306"/>
      </w:tabs>
      <w:snapToGrid w:val="0"/>
      <w:jc w:val="left"/>
    </w:pPr>
    <w:rPr>
      <w:sz w:val="18"/>
    </w:rPr>
  </w:style>
  <w:style w:type="paragraph" w:styleId="a5">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6">
    <w:name w:val="endnote text"/>
    <w:basedOn w:val="a"/>
    <w:pPr>
      <w:snapToGrid w:val="0"/>
      <w:jc w:val="left"/>
    </w:pPr>
    <w:rPr>
      <w:rFonts w:eastAsia="宋体"/>
      <w:sz w:val="21"/>
    </w:rPr>
  </w:style>
  <w:style w:type="paragraph" w:styleId="2">
    <w:name w:val="Body Text Indent 2"/>
    <w:basedOn w:val="a"/>
    <w:pPr>
      <w:ind w:leftChars="100" w:left="939" w:hangingChars="200" w:hanging="626"/>
    </w:pPr>
    <w:rPr>
      <w:szCs w:val="32"/>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Body Text Indent"/>
    <w:basedOn w:val="a"/>
    <w:pPr>
      <w:ind w:firstLine="420"/>
    </w:pPr>
    <w:rPr>
      <w:rFonts w:ascii="楷体_GB2312" w:eastAsia="楷体_GB231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PresentationFormat/>
  <Lines>1</Lines>
  <Paragraphs>1</Paragraphs>
  <Slides>0</Slides>
  <Notes>0</Notes>
  <HiddenSlides>0</HiddenSlides>
  <MMClips>0</MMClips>
  <ScaleCrop>false</ScaleCrop>
  <Company>雪城哀怜</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禹燕</dc:creator>
  <cp:lastModifiedBy>CC</cp:lastModifiedBy>
  <cp:revision>2</cp:revision>
  <cp:lastPrinted>2012-08-15T02:10:00Z</cp:lastPrinted>
  <dcterms:created xsi:type="dcterms:W3CDTF">2017-12-06T06:38:00Z</dcterms:created>
  <dcterms:modified xsi:type="dcterms:W3CDTF">2017-12-06T06:38:00Z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