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60" w:rsidRPr="00717CB8" w:rsidRDefault="00446860" w:rsidP="00446860">
      <w:pPr>
        <w:rPr>
          <w:rFonts w:ascii="黑体" w:eastAsia="黑体" w:hAnsi="黑体"/>
          <w:sz w:val="32"/>
          <w:szCs w:val="44"/>
        </w:rPr>
      </w:pPr>
      <w:r w:rsidRPr="00717CB8">
        <w:rPr>
          <w:rFonts w:ascii="黑体" w:eastAsia="黑体" w:hAnsi="黑体" w:hint="eastAsia"/>
          <w:sz w:val="32"/>
          <w:szCs w:val="44"/>
        </w:rPr>
        <w:t>附件</w:t>
      </w:r>
      <w:r>
        <w:rPr>
          <w:rFonts w:ascii="黑体" w:eastAsia="黑体" w:hAnsi="黑体" w:hint="eastAsia"/>
          <w:sz w:val="32"/>
          <w:szCs w:val="44"/>
        </w:rPr>
        <w:t>2</w:t>
      </w:r>
      <w:r w:rsidRPr="00717CB8">
        <w:rPr>
          <w:rFonts w:ascii="黑体" w:eastAsia="黑体" w:hAnsi="黑体"/>
          <w:sz w:val="32"/>
          <w:szCs w:val="44"/>
        </w:rPr>
        <w:t>：</w:t>
      </w:r>
    </w:p>
    <w:p w:rsidR="00446860" w:rsidRPr="00720AE7" w:rsidRDefault="00720AE7" w:rsidP="00446860">
      <w:pPr>
        <w:jc w:val="center"/>
        <w:rPr>
          <w:rFonts w:ascii="楷体_GB2312" w:eastAsia="楷体_GB2312" w:hAnsi="仿宋"/>
          <w:b/>
          <w:sz w:val="36"/>
          <w:szCs w:val="36"/>
        </w:rPr>
      </w:pPr>
      <w:r w:rsidRPr="00720AE7">
        <w:rPr>
          <w:rFonts w:ascii="楷体_GB2312" w:eastAsia="楷体_GB2312" w:hAnsi="仿宋" w:hint="eastAsia"/>
          <w:b/>
          <w:sz w:val="36"/>
          <w:szCs w:val="36"/>
        </w:rPr>
        <w:t>机关职能部门和教辅及直属单位绩效指标</w:t>
      </w:r>
      <w:r w:rsidRPr="00B27384">
        <w:rPr>
          <w:rFonts w:ascii="楷体_GB2312" w:eastAsia="楷体_GB2312" w:hAnsi="仿宋" w:hint="eastAsia"/>
          <w:b/>
          <w:sz w:val="36"/>
          <w:szCs w:val="36"/>
        </w:rPr>
        <w:t xml:space="preserve"> </w:t>
      </w:r>
      <w:r w:rsidR="00446860" w:rsidRPr="00B27384">
        <w:rPr>
          <w:rFonts w:ascii="楷体_GB2312" w:eastAsia="楷体_GB2312" w:hAnsi="仿宋" w:hint="eastAsia"/>
          <w:b/>
          <w:sz w:val="36"/>
          <w:szCs w:val="36"/>
        </w:rPr>
        <w:t>(20</w:t>
      </w:r>
      <w:r w:rsidR="00F16C16">
        <w:rPr>
          <w:rFonts w:ascii="楷体_GB2312" w:eastAsia="楷体_GB2312" w:hAnsi="仿宋"/>
          <w:b/>
          <w:sz w:val="36"/>
          <w:szCs w:val="36"/>
        </w:rPr>
        <w:t>20</w:t>
      </w:r>
      <w:bookmarkStart w:id="0" w:name="_GoBack"/>
      <w:bookmarkEnd w:id="0"/>
      <w:r w:rsidR="00446860" w:rsidRPr="00B27384">
        <w:rPr>
          <w:rFonts w:ascii="楷体_GB2312" w:eastAsia="楷体_GB2312" w:hAnsi="仿宋" w:hint="eastAsia"/>
          <w:b/>
          <w:sz w:val="36"/>
          <w:szCs w:val="36"/>
        </w:rPr>
        <w:t>年)</w:t>
      </w:r>
    </w:p>
    <w:tbl>
      <w:tblPr>
        <w:tblW w:w="13200" w:type="dxa"/>
        <w:tblInd w:w="108" w:type="dxa"/>
        <w:tblLook w:val="04A0" w:firstRow="1" w:lastRow="0" w:firstColumn="1" w:lastColumn="0" w:noHBand="0" w:noVBand="1"/>
      </w:tblPr>
      <w:tblGrid>
        <w:gridCol w:w="1020"/>
        <w:gridCol w:w="1390"/>
        <w:gridCol w:w="10790"/>
      </w:tblGrid>
      <w:tr w:rsidR="00446860" w:rsidRPr="005B7596" w:rsidTr="00B833FE">
        <w:trPr>
          <w:trHeight w:val="40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一级指标</w:t>
            </w:r>
          </w:p>
        </w:tc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二级指标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B759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委、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校长</w:t>
            </w:r>
            <w:r w:rsidRPr="005B759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办公室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综合性工作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按照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发展计划，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完成年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度工作目标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完善制度情况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贯彻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落实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校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党政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部署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的重大任务及专项工作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日常工作职责完成情况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1.服务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全校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大局落实情况；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2.综合协调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全校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党政事务情况；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3.服务保障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全校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教职工落实情况；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4.对上级和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党政文件督办落实情况；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5.制度废改立情况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全面从严治党贯彻落实情况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1.履行主体责任情况（一岗双责）；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2.组织实施情况（</w:t>
            </w:r>
            <w:r w:rsidR="00DD3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巩固深化主题教育成果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、宣传教育、两学一做、作风建设、以案促改、八项规定、四风等各类专项检查、警示教育等）；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3.监督保障（民主集中、信息公开、风险防控）制度建设和执行情况；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4.组织生活会（三会一课、党员权力、纪律规矩）开展情况；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5.惩处管理落实情况（配合调查、违规违纪处理、廉政谈话、四种形态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亮点及创新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工作亮点及创新性开展工作情况。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存在问题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及整改措施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工作存在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问题及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努力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方向。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党委组织部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综合性工作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按照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发展计划，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完成年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度工作目标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完善制度情况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贯彻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落实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校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党政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部署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的重大任务及专项工作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日常工作职责完成情况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1.党的建设工作情况；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2.干部队伍建设情况；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3.运用“三项机制”的情况；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4.落实干部教育培训情况；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5.制度废改立情况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全面从严治党贯彻落实情况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1.履行主体责任情况（一岗双责）；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2.组织实施情况（</w:t>
            </w:r>
            <w:r w:rsidR="00DD3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巩固深化主题教育成果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、宣传教育、两学一做、作风建设、以案促改、八项规定、四风等各类专项检查、警示教育等）；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3.监督保障（民主集中、信息公开、风险防控）制度建设和执行情况；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4.组织生活会（三会一课、党员权力、纪律规矩）开展情况；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5.惩处管理落实情况（配合调查、违规违纪处理、廉政谈话、四种形态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亮点及创新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工作亮点及创新性开展工作情况。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存在问题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及整改措施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工作存在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问题及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努力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方向。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党委宣传（统战）部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综合性工作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按照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发展计划，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完成年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度工作目标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完善制度情况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贯彻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落实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校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党政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部署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的重大任务及专项工作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日常工作职责完成情况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1.宣传思想及意识形态工作落实情况；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2.校园文化建设落实情况；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3.舆情处理情况；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4.统战工作建设情况；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5.制度废改立情况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全面从严治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党贯彻落实情况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1.履行主体责任情况（一岗双责）；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2.组织实施情况（</w:t>
            </w:r>
            <w:r w:rsidR="00DD3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巩固深化主题教育成果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、宣传教育、两学一做、作风建设、以案促改、八项规定、四风等各类专项检查、警示教育等）；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3.监督保障（民主集中、信息公开、风险防控）制度建设和执行情况；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4.组织生活会（三会一课、党员权力、纪律规矩）开展情况；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5.惩处管理落实情况（配合调查、违规违纪处理、廉政谈话、四种形态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亮点及创新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工作亮点及创新性开展工作情况。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存在问题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及整改措施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工作存在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问题及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努力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方向。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纪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委</w:t>
            </w:r>
            <w:r w:rsidRPr="005B759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办公室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监察处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综合性工作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按照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发展计划，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完成年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度工作目标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完善制度情况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贯彻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落实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校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党政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部署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的重大任务及专项工作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日常工作职责完成情况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1.协助党委落实主体责任情况；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2.专责监督机制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监察机制</w:t>
            </w: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落实情况；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3.廉政风险防控体系建设情况；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4.廉政教育落实情况；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5.信访举报查处落实情况；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6.“三转”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“三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为主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”</w:t>
            </w: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落实情况；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.制度废改立情况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亮点及创新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工作亮点及创新性开展工作情况。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存在问题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及整改措施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工作存在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问题及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努力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方向。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        党委学</w:t>
            </w:r>
            <w:r w:rsidRPr="005B759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生工作部（处）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综合性工作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按照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发展计划，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完成年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度工作目标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完善制度情况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贯彻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落实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校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党政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部署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的重大任务及专项工作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日常工作职责完成情况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1.学生思想政治教育情况；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2.学生稳定安全落实情况；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3.学生资助落实情况；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4.推进学生就业创业落实情况；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5.辅导员队伍建设情况；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6.制度废改立情况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全面从严治党贯彻落实情况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1.履行主体责任情况（一岗双责）；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2.组织实施情况（</w:t>
            </w:r>
            <w:r w:rsidR="00DD3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巩固深化主题教育成果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、宣传教育、两学一做、作风建设、以案促改、八项规定、四风等各类专项检查、警示教育等）；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3.监督保障（民主集中、信息公开、风险防控）制度建设和执行情况；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4.组织生活会（三会一课、党员权力、纪律规矩）开展情况；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5.惩处管理落实情况（配合调查、违规违纪处理、廉政谈话、四种形态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亮点及创新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工作亮点及创新性开展工作情况。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存在问题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及整改措施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工作存在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问题及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努力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方向。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团委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综合性工作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按照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发展计划，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完成年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度工作目标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完善制度情况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贯彻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落实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校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党政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部署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的重大任务及专项工作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日常工作职责完成情况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1.基层团组织及班团一体化建设情况；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2.团干部队伍建设情况；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3.学生志愿者服务及社会实践开展情况；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4.学生创新创业落实情况；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5.制度废改立情况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全面从严治党贯彻落实情况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1.履行主体责任情况（一岗双责）；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2.组织实施情况（</w:t>
            </w:r>
            <w:r w:rsidR="00DD3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巩固深化主题教育成果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、宣传教育、两学一做、作风建设、以案促改、八项规定、四风等各类专项检查、警示教育等）；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3.监督保障（民主集中、信息公开、风险防控）制度建设和执行情况；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4.组织生活会（三会一课、党员权力、纪律规矩）开展情况；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5.惩处管理落实情况（配合调查、违规违纪处理、廉政谈话、四种形态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亮点及创新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工作亮点及创新性开展工作情况。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存在问题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及整改措施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工作存在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问题及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努力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方向。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工会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综合性工作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按照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发展计划，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完成年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度工作目标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完善制度情况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贯彻落实学校党政部署的重大任务及专项工作情况。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日常工作职责完成情况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1.服务教职工和维权落实情况；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2.推进师德师风建设开展情况；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3.提升教职工精神文化及群众活动开展情况；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4.教代会提案落实情况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5.制度废改立情况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全面从严治党贯彻落实情况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1.履行主体责任情况（一岗双责）；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2.组织实施情况（</w:t>
            </w:r>
            <w:r w:rsidR="00DD3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巩固深化主题教育成果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、宣传教育、两学一做、作风建设、以案促改、八项规定、四风等各类专项检查、警示教育等）；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3.监督保障（民主集中、信息公开、风险防控）制度建设和执行情况；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4.组织生活会（三会一课、党员权力、纪律规矩）开展情况；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5.惩处管理落实情况（配合调查、违规违纪处理、廉政谈话、四种形态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亮点及创新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工作亮点及创新性开展工作情况。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存在问题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及整改措施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工作存在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问题及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努力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方向。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离退休办公室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综合性工作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按照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发展计划，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完成年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度工作目标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完善制度情况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贯彻落实学校党政部署的重大任务及专项工作情况。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日常工作职责完成情况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1.服务保障离退休干部落实情况；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2.离退休干部党建工作开展情况；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3.提升离退休老干部精神文化生活开展情况；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4.制度废改立情况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全面从严治党贯彻落实情况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1.履行主体责任情况（一岗双责）；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2.组织实施情况（</w:t>
            </w:r>
            <w:r w:rsidR="00DD3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巩固深化主题教育成果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、宣传教育、两学一做、作风建设、以案促改、八项规定、四风等各类专项检查、警示教育等）；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3.监督保障（民主集中、党政联席会议、信息公开、风险防控）制度建设和执行情况；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4.组织生活会（三会一课、党员权力、纪律规矩）开展情况；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5.惩处管理落实情况（配合调查、违规违纪处理、廉政谈话、四种形态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亮点及创新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工作亮点及创新性开展工作情况。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存在问题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及整改措施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工作存在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问题及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努力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方向。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机关党总支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综合性工作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按照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发展计划，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完成年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度工作目标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完善制度情况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贯彻落实学校党政部署的重大任务及专项工作情况。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日常工作职责完成情况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1.推进各支部工作开展情况；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2.党员教育管理开展情况；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3.机关党总支党员队伍建设情况；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4.制度废改立情况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全面从严治党贯彻落实情况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1.履行主体责任情况（一岗双责）；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2.组织实施情况（</w:t>
            </w:r>
            <w:r w:rsidR="00DD3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巩固深化主题教育成果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、宣传教育、两学一做、作风建设、以案促改、八项规定、四风等各类专项检查、警示教育等）；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3.监督保障（民主集中、信息公开、风险防控）制度建设和执行情况；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4.组织生活会（三会一课、党员权力、纪律规矩）开展情况；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5.惩处管理落实情况（配合调查、违规违纪处理、廉政谈话、四种形态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亮点及创新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工作亮点及创新性开展工作情况。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存在问题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及整改措施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工作存在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问题及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努力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方向。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教务处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（招办）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综合性工作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按照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发展计划，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完成年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度工作目标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完善制度情况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贯彻落实学校党政部署的重大任务及专项工作情况。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日常工作职责完成情况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1.教学任务落实情况；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2.专业建设情况；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3.落实考务管理情况；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4.教材建设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实验设备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5.教学监管督导开展情况；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招生、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宣传、考试等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情况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7.制度废改立情况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全面从严治党贯彻落实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1.履行主体责任情况（一岗双责）；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2.组织实施情况（</w:t>
            </w:r>
            <w:r w:rsidR="00DD3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巩固深化主题教育成果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、宣传教育、两学一做、作风建设、以案促改、八项规定、四风等各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类专项检查、警示教育等）；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3.监督保障（民主集中、信息公开、风险防控）制度建设和执行情况；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4.组织生活会（三会一课、党员权力、纪律规矩）开展情况；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5.惩处管理落实情况（配合调查、违规违纪处理、廉政谈话、四种形态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亮点及创新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工作亮点及创新性开展工作情况。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存在问题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及整改措施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工作存在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问题及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努力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方向。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人事处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（教师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工作部、教师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发展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中心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日常工作职责完成情况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按照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发展计划，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完成年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度工作目标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完善制度情况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贯彻落实学校党政部署的重大任务及专项工作情况。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综合性工作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1.教师队伍建设情况；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2.人才引进落实情况；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3.人事聘任制度改革推进情况；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4.推动职称评审改革情况；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5.提高教职工福利推进情况；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培训情况；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7.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制度废改立情况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全面从严治党贯彻落实情况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1.履行主体责任情况（一岗双责）；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2.组织实施情况（</w:t>
            </w:r>
            <w:r w:rsidR="00DD3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巩固深化主题教育成果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、宣传教育、两学一做、作风建设、以案促改、八项规定、四风等各类专项检查、警示教育等）；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3.监督保障（民主集中、信息公开、风险防控）制度建设和执行情况；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4.组织生活会（三会一课、党员权力、纪律规矩）开展情况；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5.惩处管理落实情况（配合调查、违规违纪处理、廉政谈话、四种形态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亮点及创新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工作亮点及创新性开展工作情况。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存在问题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及整改措施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工作存在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问题及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努力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方向。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财务处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综合性工作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按照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发展计划，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完成年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度工作目标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完善制度情况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贯彻落实学校党政部署的重大任务及专项工作情况。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日常工作职责完成情况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1.争取上级经费支持到账情况；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2.经费保障学院正常运转情况；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3.开源节流，提高经费使用效果情况；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4.经费预算管理办法执行情况；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制度废改立情况。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全面从严治党贯彻落实情况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1.履行主体责任情况（一岗双责）；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2.组织实施情况（</w:t>
            </w:r>
            <w:r w:rsidR="00DD3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巩固深化主题教育成果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、宣传教育、两学一做、作风建设、以案促改、八项规定、四风等各类专项检查、警示教育等）；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3.监督保障（民主集中、信息公开、风险防控）制度建设和执行情况；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4.组织生活会（三会一课、党员权力、纪律规矩）开展情况；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5.惩处管理落实情况（配合调查、违规违纪处理、廉政谈话、四种形态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亮点及创新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工作亮点及创新性开展工作情况。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存在问题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及整改措施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工作存在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问题及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努力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方向。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Default="00446860" w:rsidP="00B833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446860" w:rsidRDefault="00446860" w:rsidP="00B833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446860" w:rsidRDefault="00446860" w:rsidP="00B833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446860" w:rsidRDefault="00446860" w:rsidP="00B833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446860" w:rsidRDefault="00446860" w:rsidP="00B833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446860" w:rsidRDefault="00446860" w:rsidP="00B833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446860" w:rsidRDefault="00446860" w:rsidP="00B833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446860" w:rsidRDefault="00446860" w:rsidP="00B833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446860" w:rsidRDefault="00446860" w:rsidP="00B833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科研处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（科研院）</w:t>
            </w:r>
          </w:p>
          <w:p w:rsidR="00446860" w:rsidRDefault="00446860" w:rsidP="00B833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446860" w:rsidRDefault="00446860" w:rsidP="00B833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446860" w:rsidRDefault="00446860" w:rsidP="00B833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446860" w:rsidRDefault="00446860" w:rsidP="00B833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446860" w:rsidRDefault="00446860" w:rsidP="00B833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446860" w:rsidRDefault="00446860" w:rsidP="00B833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446860" w:rsidRDefault="00446860" w:rsidP="00B833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446860" w:rsidRDefault="00446860" w:rsidP="00B833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446860" w:rsidRDefault="00446860" w:rsidP="00B833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446860" w:rsidRDefault="00446860" w:rsidP="00B833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综合性工作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按照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发展计划，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完成年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度工作目标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完善制度情况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贯彻落实学校党政部署的重大任务及专项工作情况。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日常工作职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责完成情况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0F4AFE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1.科研成果数量、质量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增长情况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2.督促指导各系部完成年度和科研任务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情况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3.完善科研成果转化机构举措得力，论文发表数质量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情况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4.专利申请及授予更加举措多样；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经费到账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增长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情况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6.制度废改立情况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全面从严治党贯彻落实情况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1.履行主体责任情况（一岗双责）；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2.组织实施情况（</w:t>
            </w:r>
            <w:r w:rsidR="00DD3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巩固深化主题教育成果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、宣传教育、两学一做、作风建设、以案促改、八项规定、四风等各类专项检查、警示教育等）；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3.监督保障（民主集中、信息公开、风险防控）制度建设和执行情况；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4.组织生活会（三会一课、党员权力、纪律规矩）开展情况；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5.惩处管理落实情况（配合调查、违规违纪处理、廉政谈话、四种形态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亮点及创新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工作亮点及创新性开展工作情况。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存在问题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及整改措施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工作存在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问题及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努力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方向。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C920E7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竞</w:t>
            </w:r>
            <w:r w:rsidR="00C920E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训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处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日常工作职责完成情况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1.落实年度比赛任务的情况；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裁判员队伍建设情况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3.运动员实验班建设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情况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4.通过承办、主办省内比赛提升学院影响情况；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制度废改立情况。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全面从严治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党贯彻落实情况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1.履行主体责任情况（一岗双责）；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2.组织实施情况（</w:t>
            </w:r>
            <w:r w:rsidR="00DD3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巩固深化主题教育成果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、宣传教育、两学一做、作风建设、以案促改、八项规定、四风等各类专项检查、警示教育等）；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3.监督保障（民主集中、信息公开、风险防控）制度建设和执行情况；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4.组织生活会（三会一课、党员权力、纪律规矩）开展情况；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5.惩处管理落实情况（配合调查、违规违纪处理、廉政谈话、四种形态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亮点及创新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工作亮点及创新性开展工作情况。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存在问题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及整改措施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工作存在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问题及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努力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方向。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继续教育学院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综合性工作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按照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发展计划，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完成年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度工作目标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完善制度情况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贯彻落实学校党政部署的重大任务及专项工作情况。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日常工作职责完成情况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1.招生规模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情况</w:t>
            </w: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2.增大招生宣传，提升影响力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情况</w:t>
            </w: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.扩大国培、省级培训规模和质量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情况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4.培养方案改革推进情况；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制度废改立情况。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全面从严治党贯彻落实情况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1.履行主体责任情况（一岗双责）；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2.组织实施情况（</w:t>
            </w:r>
            <w:r w:rsidR="00DD3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巩固深化主题教育成果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、宣传教育、两学一做、作风建设、以案促改、八项规定、四风等各类专项检查、警示教育等）；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3.监督保障（民主集中、信息公开、风险防控）制度建设和执行情况；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4.组织生活会（三会一课、党员权力、纪律规矩）开展情况；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5.惩处管理落实情况（配合调查、违规违纪处理、廉政谈话、四种形态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亮点及创新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工作亮点及创新性开展工作情况。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存在问题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及整改措施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工作存在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问题及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努力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方向。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国有资产处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（招投标办公室）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综合性工作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按照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发展计划，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完成年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度工作目标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完善制度情况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贯彻落实学校党政部署的重大任务及专项工作情况。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日常工作职责完成情况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1.国资在册登记和台账管理情况；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2.优化资产资源配置，提高国资产有效利用的落实情况；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3.项目入库管理落实情况；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4.按照国有资产和招标法执行招标的情况；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制度废改立情况。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全面从严治党贯彻落实情况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1.履行主体责任情况（一岗双责）；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2.组织实施情况（</w:t>
            </w:r>
            <w:r w:rsidR="00DD3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巩固深化主题教育成果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、宣传教育、两学一做、作风建设、以案促改、八项规定、四风等各类专项检查、警示教育等）；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3.监督保障（民主集中、信息公开、风险防控）制度建设和执行情况；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4.组织生活会（三会一课、党员权力、纪律规矩）开展情况；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5.惩处管理落实情况（配合调查、违规违纪处理、廉政谈话、四种形态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亮点及创新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工作亮点及创新性开展工作情况。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存在问题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及整改措施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工作存在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问题及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努力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方向。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保卫处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武装部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综合性工作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按照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发展计划，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完成年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度工作目标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完善制度情况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贯彻落实学校党政部署的重大任务及专项工作情况。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日常工作职责完成情况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全校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师生员工安全教育培训落实情况；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2.严格按照国家要求组织好军事训练工作；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3.维护校园安全稳定工作成效明显；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4.重点人员、重点部位管理防范措施有力；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5.严格落实校园门禁制度情况；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6.平安校园创建情况；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制度废改立情况。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全面从严治党贯彻落实情况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1.履行主体责任情况（一岗双责）；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2.组织实施情况（</w:t>
            </w:r>
            <w:r w:rsidR="00DD3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巩固深化主题教育成果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、宣传教育、两学一做、作风建设、以案促改、八项规定、四风等各类专项检查、警示教育等）；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3.监督保障（民主集中、信息公开、风险防控）制度建设和执行情况；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4.组织生活会（三会一课、党员权力、纪律规矩）开展情况；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5.惩处管理落实情况（配合调查、违规违纪处理、廉政谈话、四种形态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亮点及创新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工作亮点及创新性开展工作情况。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存在问题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及整改措施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工作存在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问题及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努力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方向。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图书馆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综合性工作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按照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发展计划，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完成年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度工作目标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完善制度情况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贯彻落实学校党政部署的重大任务及专项工作情况。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日常工作职责完成情况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1.图书借阅制度、网络预约借书制度完善，图书借阅系统运行顺畅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情况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红色图书馆建设和中国知网普适性等电子资源量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增长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情况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3.图书馆人员培训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人员工作素养稳步提升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情况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4.图书宣传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师生阅读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情况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制度废改立情况。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全面从严治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党贯彻落实情况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1.履行主体责任情况（一岗双责）；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2.组织实施情况（</w:t>
            </w:r>
            <w:r w:rsidR="00DD3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巩固深化主题教育成果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、宣传教育、两学一做、作风建设、以案促改、八项规定、四风等各类专项检查、警示教育等）；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3.监督保障（民主集中、信息公开、风险防控）制度建设和执行情况；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4.组织生活会（三会一课、党员权力、纪律规矩）开展情况；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5.惩处管理落实情况（配合调查、违规违纪处理、廉政谈话、四种形态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亮点及创新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工作亮点及创新性开展工作情况。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存在问题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及整改措施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工作存在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问题及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努力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方向。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网络管理中心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综合性工作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按照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发展计划，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完成年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度工作目标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完善制度情况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贯彻落实学校党政部署的重大任务及专项工作情况。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日常工作职责完成情况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1.信息化建设项目推进情况；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学校</w:t>
            </w: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网络舆情监测措施得力，信息畅通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情况</w:t>
            </w: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3.网络安全落实情况；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4.充分利用信息技术服务教学科研管理等情况；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5.计算机教研室教学研究开展情况；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制度废改立情况。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全面从严治党贯彻落实情况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1.履行主体责任情况（一岗双责）；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2.组织实施情况（</w:t>
            </w:r>
            <w:r w:rsidR="00DD3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巩固深化主题教育成果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、宣传教育、两学一做、作风建设、以案促改、八项规定、四风等各类专项检查、警示教育等）；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3.监督保障（民主集中、信息公开、风险防控）制度建设和执行情况；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4.组织生活会（三会一课、党员权力、纪律规矩）开展情况；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5.惩处管理落实情况（配合调查、违规违纪处理、廉政谈话、四种形态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亮点及创新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工作亮点及创新性开展工作情况。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存在问题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及整改措施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工作存在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问题及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努力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方向。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学报编辑部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综合性工作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按照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发展计划，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完成年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度工作目标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完善制度情况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贯彻落实学校党政部署的重大任务及专项工作情况。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日常工作职责完成情况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1.学报在全国体育期刊排名同期持平或提高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情况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2.加大学报宣传，提高影响力，促进刊稿的质量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情况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3.掌握学术动态，广辟稿源开展情况；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4.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制度废改立情况。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全面从严治党贯彻落实情况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1.履行主体责任情况（一岗双责）；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2.组织实施情况（</w:t>
            </w:r>
            <w:r w:rsidR="00DD3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巩固深化主题教育成果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、宣传教育、两学一做、作风建设、以案促改、八项规定、四风等各类专项检查、警示教育等）；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3.监督保障（民主集中、信息公开、风险防控）制度建设和执行情况；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4.组织生活会（三会一课、党员权力、纪律规矩）开展情况；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5.惩处管理落实情况（配合调查、违规违纪处理、廉政谈话、四种形态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亮点及创新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工作亮点及创新性开展工作情况。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存在问题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及整改措施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工作存在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问题及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努力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方向。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基建处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综合性工作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按照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发展计划，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完成年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度工作目标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完善制度情况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贯彻落实学校党政部署的重大任务及专项工作情况。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日常工作职责完成情况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1.鄠邑校区项目建设按计划落实情况；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2.沣峪校区改造工程建设推进情况；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3.保障校本部和沣峪校区正常教学秩序具体情况；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4.项目建设的进度控制、质量控制和投资控制工作台账详实；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5.严格按照相关规定进行招标和审计；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制度废改立情况。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6.1完善内控相关管理制度；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全面从严治党贯彻落实情况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1.履行主体责任情况（一岗双责）；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2.组织实施情况（</w:t>
            </w:r>
            <w:r w:rsidR="00DD3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巩固深化主题教育成果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、宣传教育、两学一做、作风建设、以案促改、八项规定、四风等各类专项检查、警示教育等）；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3.监督保障（民主集中、信息公开、风险防控）制度建设和执行情况；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4.组织生活会（三会一课、党员权力、纪律规矩）开展情况；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5.惩处管理落实情况（配合调查、违规违纪处理、廉政谈话、四种形态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亮点及创新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工作亮点及创新性开展工作情况。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存在问题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及整改措施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工作存在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问题及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努力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方向。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后勤管理处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（集团）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综合性工作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按照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发展计划，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完成年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度工作目标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完善制度情况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贯彻落实学校党政部署的重大任务及专项工作情况。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日常工作职责完成情况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1.基本服务保障教、科、训、管理等工作情况；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2.经营性资产和非经营性资产的规范化管理运营情况；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3.场馆运行按时高效，保障教、科、训任务顺利完成；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4.后勤医疗卫生服务保障到位落实情况；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制度废改立情况。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全面从严治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党贯彻落实情况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1.履行主体责任情况（一岗双责）；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2.组织实施情况（</w:t>
            </w:r>
            <w:r w:rsidR="00DD3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巩固深化主题教育成果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、宣传教育、两学一做、作风建设、以案促改、八项规定、四风等各类专项检查、警示教育等）；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3.监督保障（民主集中、党政联席会议、信息公开、风险防控）制度建设和执行情况；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4.组织生活会（三会一课、党员权力、纪律规矩）开展情况；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5.惩处管理落实情况（配合调查、违规违纪处理、廉政谈话、四种形态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亮点及创新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工作亮点及创新性开展工作情况。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存在问题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及整改措施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工作存在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问题及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努力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方向。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发展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规划处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综合性工作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按照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发展计划，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完成年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度工作目标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完善制度情况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贯彻落实学校党政部署的重大任务及专项工作情况。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日常工作职责完成情况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学校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事业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发展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的规划情况</w:t>
            </w: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依据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学校发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展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目标设定的量表</w:t>
            </w: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3.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学校发展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相关的制度的完善</w:t>
            </w: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相关政策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研究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全面从严治党贯彻落实情况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1.履行主体责任情况（一岗双责）；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2.组织实施情况（</w:t>
            </w:r>
            <w:r w:rsidR="00DD3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巩固深化主题教育成果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、宣传教育、两学一做、作风建设、以案促改、八项规定、四风等各类专项检查、警示教育等）；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3.监督保障（民主集中、信息公开、风险防控）制度建设和执行情况；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4.组织生活会（三会一课、党员权力、纪律规矩）开展情况；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5.惩处管理落实情况（配合调查、违规违纪处理、廉政谈话、四种形态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亮点及创新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工作亮点及创新性开展工作情况。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存在问题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及整改措施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工作存在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问题及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努力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方向。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沣峪校区管委会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综合性工作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按照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发展计划，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完成年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度工作目标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完善制度情况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贯彻落实学校党政部署的重大任务及专项工作情况。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日常工作职责完成情况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1.基本教学、生活秩序正常；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2.学生思想政治、安全教育情况；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3.辅导员队伍建设情况；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4.服务保障师生落实情况；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5.校园文化建设丰富多彩，效果明显；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6.校园稳定安全落实情况；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7.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制度废改立情况。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全面从严治党贯彻落实情况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1.履行主体责任情况（一岗双责）；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2.组织实施情况（</w:t>
            </w:r>
            <w:r w:rsidR="00DD3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巩固深化主题教育成果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、宣传教育、两学一做、作风建设、以案促改、八项规定、四风等各类专项检查、警示教育等）；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3.监督保障（民主集中、党政联席会议、信息公开、风险防控）制度建设和执行情况；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4.组织生活会（三会一课、党员权力、纪律规矩）开展情况；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5.惩处管理落实情况（配合调查、违规违纪处理、廉政谈话、四种形态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亮点及创新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工作亮点及创新性开展工作情况。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存在问题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及整改措施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工作存在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问题及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努力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方向。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开发办公室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综合性工作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按照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发展计划，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完成年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度工作目标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完善制度情况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贯彻落实学校党政部署的重大任务及专项工作情况。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日常工作职责完成情况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1.游泳馆运行情况；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2.东门沿线开发、招商引资推进情况；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3.服务保障教学、科、训落实情况；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制度废改立情况。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全面从严治党贯彻落实情况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1.履行主体责任情况（一岗双责）；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2.组织实施情况（</w:t>
            </w:r>
            <w:r w:rsidR="00DD3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巩固深化主题教育成果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、宣传教育、两学一做、作风建设、以案促改、八项规定、四风等各类专项检查、警示教育等）；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3.监督保障（民主集中、信息公开、风险防控）制度建设和执行情况；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4.组织生活会（三会一课、党员权力、纪律规矩）开展情况；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5.惩处管理落实情况（配合调查、违规违纪处理、廉政谈话、四种形态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亮点及创新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工作亮点及创新性开展工作情况。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存在问题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及整改措施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工作存在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问题及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努力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方向。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审计处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综合性工作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按照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发展计划，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完成年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度工作目标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完善制度情况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贯彻落实学校党政部署的重大任务及专项工作情况。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日常工作职责完成情况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校相关工程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项目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资产管理等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审计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离任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审计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日常财务审计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制度废改立情况。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全面从严治党贯彻落实情况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1.履行主体责任情况（一岗双责）；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2.组织实施情况（</w:t>
            </w:r>
            <w:r w:rsidR="00DD3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巩固深化主题教育成果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、宣传教育、两学一做、作风建设、以案促改、八项规定、四风等各类专项检查、警示教育等）；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3.监督保障（民主集中、信息公开、风险防控）制度建设和执行情况；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4.组织生活会（三会一课、党员权力、纪律规矩）开展情况；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5.惩处管理落实情况（配合调查、违规违纪处理、廉政谈话、四种形态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亮点及创新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工作亮点及创新性开展工作情况。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存在问题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及整改措施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工作存在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问题及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努力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方向。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国际交流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中心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（台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港澳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综合性工作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按照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发展计划，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完成年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度工作目标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完善制度情况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贯彻落实学校党政部署的重大任务及专项工作情况。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日常工作职责完成情况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接待和校级出访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推动国际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交流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、中外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办学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教职工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因公出国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制度废改立情况。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全面从严治党贯彻落实情况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1.履行主体责任情况（一岗双责）；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2.组织实施情况（</w:t>
            </w:r>
            <w:r w:rsidR="00DD3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巩固深化主题教育成果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、宣传教育、两学一做、作风建设、以案促改、八项规定、四风等各类专项检查、警示教育等）；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3.监督保障（民主集中、信息公开、风险防控）制度建设和执行情况；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4.组织生活会（三会一课、党员权力、纪律规矩）开展情况；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5.惩处管理落实情况（配合调查、违规违纪处理、廉政谈话、四种形态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</w:t>
            </w:r>
            <w:r w:rsidRPr="005B7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亮点及创新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B7596">
              <w:rPr>
                <w:rFonts w:ascii="宋体" w:hAnsi="宋体" w:cs="宋体" w:hint="eastAsia"/>
                <w:kern w:val="0"/>
                <w:sz w:val="22"/>
                <w:szCs w:val="22"/>
              </w:rPr>
              <w:t>工作亮点及创新性开展工作情况。</w:t>
            </w:r>
          </w:p>
        </w:tc>
      </w:tr>
      <w:tr w:rsidR="00446860" w:rsidRPr="005B7596" w:rsidTr="00B833FE">
        <w:trPr>
          <w:trHeight w:val="402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存在问题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及整改措施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工作存在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问题及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努力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方向。</w:t>
            </w:r>
          </w:p>
        </w:tc>
      </w:tr>
      <w:tr w:rsidR="00446860" w:rsidRPr="000675EA" w:rsidTr="00B833FE">
        <w:trPr>
          <w:trHeight w:val="402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0675EA" w:rsidRDefault="00446860" w:rsidP="00B833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675E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竞技体育学校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0675EA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75EA">
              <w:rPr>
                <w:rFonts w:ascii="宋体" w:hAnsi="宋体" w:cs="宋体" w:hint="eastAsia"/>
                <w:kern w:val="0"/>
                <w:sz w:val="22"/>
                <w:szCs w:val="22"/>
              </w:rPr>
              <w:t>综合性工作</w:t>
            </w:r>
          </w:p>
        </w:tc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按照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发展计划，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完成年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度工作目标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和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完善制度情况</w:t>
            </w: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；</w:t>
            </w:r>
          </w:p>
        </w:tc>
      </w:tr>
      <w:tr w:rsidR="00446860" w:rsidRPr="000675EA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0675EA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0" w:rsidRPr="000675EA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03E1">
              <w:rPr>
                <w:rFonts w:ascii="宋体" w:hAnsi="宋体" w:cs="宋体" w:hint="eastAsia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贯彻落实学校党政部署的重大任务及专项工作情况。</w:t>
            </w:r>
          </w:p>
        </w:tc>
      </w:tr>
      <w:tr w:rsidR="00446860" w:rsidRPr="000675EA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0675EA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0675EA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75EA">
              <w:rPr>
                <w:rFonts w:ascii="宋体" w:hAnsi="宋体" w:cs="宋体" w:hint="eastAsia"/>
                <w:kern w:val="0"/>
                <w:sz w:val="22"/>
                <w:szCs w:val="22"/>
              </w:rPr>
              <w:t>“四个一</w:t>
            </w:r>
            <w:r w:rsidRPr="000675EA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流”和日常工作职责完成情况</w:t>
            </w:r>
          </w:p>
        </w:tc>
        <w:tc>
          <w:tcPr>
            <w:tcW w:w="10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0675EA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75EA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1.立德树人和师德师风建设情况；</w:t>
            </w:r>
          </w:p>
        </w:tc>
      </w:tr>
      <w:tr w:rsidR="00446860" w:rsidRPr="000675EA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0675EA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0" w:rsidRPr="000675EA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0675EA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75EA">
              <w:rPr>
                <w:rFonts w:ascii="宋体" w:hAnsi="宋体" w:cs="宋体" w:hint="eastAsia"/>
                <w:kern w:val="0"/>
                <w:sz w:val="22"/>
                <w:szCs w:val="22"/>
              </w:rPr>
              <w:t>2.教学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训练、科研</w:t>
            </w:r>
            <w:r w:rsidRPr="000675EA">
              <w:rPr>
                <w:rFonts w:ascii="宋体" w:hAnsi="宋体" w:cs="宋体" w:hint="eastAsia"/>
                <w:kern w:val="0"/>
                <w:sz w:val="22"/>
                <w:szCs w:val="22"/>
              </w:rPr>
              <w:t>工作情况；</w:t>
            </w:r>
          </w:p>
        </w:tc>
      </w:tr>
      <w:tr w:rsidR="00446860" w:rsidRPr="000675EA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0675EA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0" w:rsidRPr="000675EA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0675EA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3.</w:t>
            </w:r>
            <w:r w:rsidRPr="000675EA">
              <w:rPr>
                <w:rFonts w:ascii="宋体" w:hAnsi="宋体" w:cs="宋体" w:hint="eastAsia"/>
                <w:kern w:val="0"/>
                <w:sz w:val="22"/>
                <w:szCs w:val="22"/>
              </w:rPr>
              <w:t>学生工作及辅导员队伍建设情况；</w:t>
            </w:r>
          </w:p>
        </w:tc>
      </w:tr>
      <w:tr w:rsidR="00446860" w:rsidRPr="000675EA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0675EA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0" w:rsidRPr="000675EA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0675EA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  <w:r w:rsidRPr="000675EA">
              <w:rPr>
                <w:rFonts w:ascii="宋体" w:hAnsi="宋体" w:cs="宋体" w:hint="eastAsia"/>
                <w:kern w:val="0"/>
                <w:sz w:val="22"/>
                <w:szCs w:val="22"/>
              </w:rPr>
              <w:t>.教练员队伍建设情况；</w:t>
            </w:r>
          </w:p>
        </w:tc>
      </w:tr>
      <w:tr w:rsidR="00446860" w:rsidRPr="000675EA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0675EA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0" w:rsidRPr="000675EA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0675EA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  <w:r w:rsidRPr="000675EA">
              <w:rPr>
                <w:rFonts w:ascii="宋体" w:hAnsi="宋体" w:cs="宋体" w:hint="eastAsia"/>
                <w:kern w:val="0"/>
                <w:sz w:val="22"/>
                <w:szCs w:val="22"/>
              </w:rPr>
              <w:t>.少数民族学生预科班管理情况；</w:t>
            </w:r>
          </w:p>
        </w:tc>
      </w:tr>
      <w:tr w:rsidR="00446860" w:rsidRPr="000675EA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0675EA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0" w:rsidRPr="000675EA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0675EA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  <w:r w:rsidRPr="000675EA">
              <w:rPr>
                <w:rFonts w:ascii="宋体" w:hAnsi="宋体" w:cs="宋体" w:hint="eastAsia"/>
                <w:kern w:val="0"/>
                <w:sz w:val="22"/>
                <w:szCs w:val="22"/>
              </w:rPr>
              <w:t>.运动员食堂管理情况；</w:t>
            </w:r>
          </w:p>
        </w:tc>
      </w:tr>
      <w:tr w:rsidR="00446860" w:rsidRPr="000675EA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0675EA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0" w:rsidRPr="000675EA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0675EA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  <w:r w:rsidRPr="000675EA">
              <w:rPr>
                <w:rFonts w:ascii="宋体" w:hAnsi="宋体" w:cs="宋体" w:hint="eastAsia"/>
                <w:kern w:val="0"/>
                <w:sz w:val="22"/>
                <w:szCs w:val="22"/>
              </w:rPr>
              <w:t>.国际交流与社会服务情况。</w:t>
            </w:r>
          </w:p>
        </w:tc>
      </w:tr>
      <w:tr w:rsidR="00446860" w:rsidRPr="000675EA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0675EA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0" w:rsidRPr="000675EA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0675EA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75EA">
              <w:rPr>
                <w:rFonts w:ascii="宋体" w:hAnsi="宋体" w:cs="宋体" w:hint="eastAsia"/>
                <w:kern w:val="0"/>
                <w:sz w:val="22"/>
                <w:szCs w:val="22"/>
              </w:rPr>
              <w:t>9.制度废改立情况。</w:t>
            </w:r>
          </w:p>
        </w:tc>
      </w:tr>
      <w:tr w:rsidR="00446860" w:rsidRPr="000675EA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0675EA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0675EA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75EA">
              <w:rPr>
                <w:rFonts w:ascii="宋体" w:hAnsi="宋体" w:cs="宋体" w:hint="eastAsia"/>
                <w:kern w:val="0"/>
                <w:sz w:val="22"/>
                <w:szCs w:val="22"/>
              </w:rPr>
              <w:t>全面从严治党贯彻落实情况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0675EA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75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1.履行主体责任情况（一岗双责）；</w:t>
            </w:r>
          </w:p>
        </w:tc>
      </w:tr>
      <w:tr w:rsidR="00446860" w:rsidRPr="000675EA" w:rsidTr="00B833FE">
        <w:trPr>
          <w:trHeight w:val="58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0675EA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0675EA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0675EA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2.组织实施情况（</w:t>
            </w:r>
            <w:r w:rsidR="00DD32D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巩固深化主题教育成果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、宣传教育、两学一做、作风建设、以案促改、八项规定、四风等各类专项检查、警示教育等）；</w:t>
            </w:r>
          </w:p>
        </w:tc>
      </w:tr>
      <w:tr w:rsidR="00446860" w:rsidRPr="000675EA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0675EA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0675EA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0675EA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75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3.监督保障（民主集中、党政联席会议、信息公开、风险防控）制度建设和执行情况；</w:t>
            </w:r>
          </w:p>
        </w:tc>
      </w:tr>
      <w:tr w:rsidR="00446860" w:rsidRPr="000675EA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0675EA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0675EA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0675EA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75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4.组织生活会（三会一课、党员权力、纪律规矩）开展情况；</w:t>
            </w:r>
          </w:p>
        </w:tc>
      </w:tr>
      <w:tr w:rsidR="00446860" w:rsidRPr="000675EA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0675EA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860" w:rsidRPr="000675EA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0675EA" w:rsidRDefault="00446860" w:rsidP="00B833F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675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5.惩处管理落实情况（配合调查、违规违纪处理、廉政谈话、离任审计）。</w:t>
            </w:r>
          </w:p>
        </w:tc>
      </w:tr>
      <w:tr w:rsidR="00446860" w:rsidRPr="000675EA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860" w:rsidRPr="000675EA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0675EA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75EA">
              <w:rPr>
                <w:rFonts w:ascii="宋体" w:hAnsi="宋体" w:cs="宋体" w:hint="eastAsia"/>
                <w:kern w:val="0"/>
                <w:sz w:val="22"/>
                <w:szCs w:val="22"/>
              </w:rPr>
              <w:t>亮点及创新</w:t>
            </w:r>
          </w:p>
        </w:tc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0675EA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675EA">
              <w:rPr>
                <w:rFonts w:ascii="宋体" w:hAnsi="宋体" w:cs="宋体" w:hint="eastAsia"/>
                <w:kern w:val="0"/>
                <w:sz w:val="22"/>
                <w:szCs w:val="22"/>
              </w:rPr>
              <w:t>工作亮点及创新性开展工作情况。</w:t>
            </w:r>
          </w:p>
        </w:tc>
      </w:tr>
      <w:tr w:rsidR="00446860" w:rsidRPr="000675EA" w:rsidTr="00B833FE">
        <w:trPr>
          <w:trHeight w:val="402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60" w:rsidRPr="000675EA" w:rsidRDefault="00446860" w:rsidP="00B833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存在问题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及整改措施</w:t>
            </w:r>
          </w:p>
        </w:tc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60" w:rsidRPr="005B7596" w:rsidRDefault="00446860" w:rsidP="00B833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工作存在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问题及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努力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方向。</w:t>
            </w:r>
          </w:p>
        </w:tc>
      </w:tr>
    </w:tbl>
    <w:p w:rsidR="00446860" w:rsidRPr="000675EA" w:rsidRDefault="00446860" w:rsidP="00446860">
      <w:pPr>
        <w:rPr>
          <w:rFonts w:ascii="仿宋_GB2312" w:eastAsia="仿宋_GB2312" w:hAnsi="黑体"/>
          <w:sz w:val="32"/>
          <w:szCs w:val="44"/>
        </w:rPr>
      </w:pPr>
    </w:p>
    <w:p w:rsidR="00446860" w:rsidRDefault="00446860" w:rsidP="00446860">
      <w:pPr>
        <w:spacing w:line="560" w:lineRule="exact"/>
        <w:rPr>
          <w:rFonts w:ascii="黑体" w:eastAsia="黑体" w:hAnsi="黑体"/>
          <w:sz w:val="32"/>
          <w:szCs w:val="44"/>
        </w:rPr>
      </w:pPr>
    </w:p>
    <w:p w:rsidR="00446860" w:rsidRDefault="00446860" w:rsidP="00446860">
      <w:pPr>
        <w:spacing w:line="560" w:lineRule="exact"/>
        <w:rPr>
          <w:rFonts w:ascii="黑体" w:eastAsia="黑体" w:hAnsi="黑体"/>
          <w:sz w:val="32"/>
          <w:szCs w:val="44"/>
        </w:rPr>
      </w:pPr>
    </w:p>
    <w:p w:rsidR="007F7F61" w:rsidRPr="00446860" w:rsidRDefault="007F7F61"/>
    <w:sectPr w:rsidR="007F7F61" w:rsidRPr="00446860" w:rsidSect="005B7596">
      <w:pgSz w:w="16838" w:h="11906" w:orient="landscape"/>
      <w:pgMar w:top="1474" w:right="1984" w:bottom="1587" w:left="2098" w:header="624" w:footer="1020" w:gutter="0"/>
      <w:pgNumType w:start="1"/>
      <w:cols w:space="720"/>
      <w:titlePg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5F2" w:rsidRDefault="001145F2" w:rsidP="00C920E7">
      <w:r>
        <w:separator/>
      </w:r>
    </w:p>
  </w:endnote>
  <w:endnote w:type="continuationSeparator" w:id="0">
    <w:p w:rsidR="001145F2" w:rsidRDefault="001145F2" w:rsidP="00C9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5F2" w:rsidRDefault="001145F2" w:rsidP="00C920E7">
      <w:r>
        <w:separator/>
      </w:r>
    </w:p>
  </w:footnote>
  <w:footnote w:type="continuationSeparator" w:id="0">
    <w:p w:rsidR="001145F2" w:rsidRDefault="001145F2" w:rsidP="00C92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6860"/>
    <w:rsid w:val="001145F2"/>
    <w:rsid w:val="00446860"/>
    <w:rsid w:val="005A1270"/>
    <w:rsid w:val="00720AE7"/>
    <w:rsid w:val="007A0572"/>
    <w:rsid w:val="007F7F61"/>
    <w:rsid w:val="00A14C25"/>
    <w:rsid w:val="00BB5B8D"/>
    <w:rsid w:val="00C920E7"/>
    <w:rsid w:val="00DD32DE"/>
    <w:rsid w:val="00F1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84097"/>
  <w15:docId w15:val="{6095361D-FE9F-4386-9E96-18FABF31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8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4686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46860"/>
    <w:pPr>
      <w:keepNext/>
      <w:keepLines/>
      <w:spacing w:line="416" w:lineRule="auto"/>
      <w:ind w:rightChars="100" w:right="100"/>
      <w:outlineLvl w:val="1"/>
    </w:pPr>
    <w:rPr>
      <w:rFonts w:ascii="Cambria" w:hAnsi="Cambria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44686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rsid w:val="00446860"/>
    <w:rPr>
      <w:rFonts w:ascii="Cambria" w:eastAsia="宋体" w:hAnsi="Cambria" w:cs="Times New Roman"/>
      <w:b/>
      <w:bCs/>
      <w:sz w:val="28"/>
      <w:szCs w:val="32"/>
    </w:rPr>
  </w:style>
  <w:style w:type="character" w:styleId="a3">
    <w:name w:val="page number"/>
    <w:basedOn w:val="a0"/>
    <w:rsid w:val="00446860"/>
  </w:style>
  <w:style w:type="character" w:styleId="a4">
    <w:name w:val="Strong"/>
    <w:qFormat/>
    <w:rsid w:val="00446860"/>
    <w:rPr>
      <w:b/>
      <w:bCs/>
    </w:rPr>
  </w:style>
  <w:style w:type="character" w:customStyle="1" w:styleId="a5">
    <w:name w:val="页脚 字符"/>
    <w:link w:val="a6"/>
    <w:uiPriority w:val="99"/>
    <w:rsid w:val="00446860"/>
    <w:rPr>
      <w:sz w:val="18"/>
      <w:szCs w:val="18"/>
    </w:rPr>
  </w:style>
  <w:style w:type="character" w:customStyle="1" w:styleId="a7">
    <w:name w:val="日期 字符"/>
    <w:link w:val="a8"/>
    <w:rsid w:val="00446860"/>
    <w:rPr>
      <w:szCs w:val="24"/>
    </w:rPr>
  </w:style>
  <w:style w:type="paragraph" w:styleId="a9">
    <w:name w:val="Body Text Indent"/>
    <w:basedOn w:val="a"/>
    <w:link w:val="aa"/>
    <w:rsid w:val="00446860"/>
    <w:pPr>
      <w:spacing w:line="560" w:lineRule="exact"/>
      <w:ind w:firstLineChars="200" w:firstLine="640"/>
    </w:pPr>
    <w:rPr>
      <w:rFonts w:ascii="楷体_GB2312" w:eastAsia="楷体_GB2312"/>
      <w:sz w:val="32"/>
    </w:rPr>
  </w:style>
  <w:style w:type="character" w:customStyle="1" w:styleId="aa">
    <w:name w:val="正文文本缩进 字符"/>
    <w:basedOn w:val="a0"/>
    <w:link w:val="a9"/>
    <w:rsid w:val="00446860"/>
    <w:rPr>
      <w:rFonts w:ascii="楷体_GB2312" w:eastAsia="楷体_GB2312" w:hAnsi="Times New Roman" w:cs="Times New Roman"/>
      <w:sz w:val="32"/>
      <w:szCs w:val="24"/>
    </w:rPr>
  </w:style>
  <w:style w:type="paragraph" w:styleId="a6">
    <w:name w:val="footer"/>
    <w:basedOn w:val="a"/>
    <w:link w:val="a5"/>
    <w:uiPriority w:val="99"/>
    <w:rsid w:val="004468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446860"/>
    <w:rPr>
      <w:rFonts w:ascii="Times New Roman" w:eastAsia="宋体" w:hAnsi="Times New Roman" w:cs="Times New Roman"/>
      <w:sz w:val="18"/>
      <w:szCs w:val="18"/>
    </w:rPr>
  </w:style>
  <w:style w:type="paragraph" w:styleId="ab">
    <w:name w:val="Normal (Web)"/>
    <w:basedOn w:val="a"/>
    <w:rsid w:val="00446860"/>
    <w:pPr>
      <w:widowControl/>
      <w:jc w:val="left"/>
    </w:pPr>
    <w:rPr>
      <w:rFonts w:ascii="宋体" w:hAnsi="宋体" w:cs="宋体"/>
      <w:kern w:val="0"/>
      <w:sz w:val="24"/>
    </w:rPr>
  </w:style>
  <w:style w:type="paragraph" w:styleId="ac">
    <w:name w:val="header"/>
    <w:basedOn w:val="a"/>
    <w:link w:val="ad"/>
    <w:rsid w:val="00446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rsid w:val="00446860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a7"/>
    <w:rsid w:val="00446860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0">
    <w:name w:val="日期 Char"/>
    <w:basedOn w:val="a0"/>
    <w:uiPriority w:val="99"/>
    <w:semiHidden/>
    <w:rsid w:val="00446860"/>
    <w:rPr>
      <w:rFonts w:ascii="Times New Roman" w:eastAsia="宋体" w:hAnsi="Times New Roman" w:cs="Times New Roman"/>
      <w:szCs w:val="24"/>
    </w:rPr>
  </w:style>
  <w:style w:type="paragraph" w:styleId="ae">
    <w:name w:val="List Paragraph"/>
    <w:basedOn w:val="a"/>
    <w:qFormat/>
    <w:rsid w:val="00446860"/>
    <w:pPr>
      <w:ind w:firstLineChars="200" w:firstLine="420"/>
    </w:pPr>
    <w:rPr>
      <w:rFonts w:ascii="Calibri" w:hAnsi="Calibri"/>
      <w:szCs w:val="22"/>
    </w:rPr>
  </w:style>
  <w:style w:type="paragraph" w:customStyle="1" w:styleId="11">
    <w:name w:val="列出段落1"/>
    <w:basedOn w:val="a"/>
    <w:uiPriority w:val="99"/>
    <w:qFormat/>
    <w:rsid w:val="00446860"/>
    <w:pPr>
      <w:ind w:firstLineChars="200" w:firstLine="420"/>
    </w:pPr>
  </w:style>
  <w:style w:type="table" w:styleId="af">
    <w:name w:val="Table Grid"/>
    <w:basedOn w:val="a1"/>
    <w:uiPriority w:val="59"/>
    <w:rsid w:val="00446860"/>
    <w:rPr>
      <w:rFonts w:ascii="Calibri" w:eastAsia="宋体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rsid w:val="00446860"/>
    <w:rPr>
      <w:sz w:val="18"/>
      <w:szCs w:val="18"/>
    </w:rPr>
  </w:style>
  <w:style w:type="character" w:customStyle="1" w:styleId="Char1">
    <w:name w:val="批注框文本 Char"/>
    <w:basedOn w:val="a0"/>
    <w:uiPriority w:val="99"/>
    <w:semiHidden/>
    <w:rsid w:val="00446860"/>
    <w:rPr>
      <w:rFonts w:ascii="Times New Roman" w:eastAsia="宋体" w:hAnsi="Times New Roman" w:cs="Times New Roman"/>
      <w:sz w:val="18"/>
      <w:szCs w:val="18"/>
    </w:rPr>
  </w:style>
  <w:style w:type="character" w:customStyle="1" w:styleId="af1">
    <w:name w:val="批注框文本 字符"/>
    <w:link w:val="af0"/>
    <w:rsid w:val="00446860"/>
    <w:rPr>
      <w:rFonts w:ascii="Times New Roman" w:eastAsia="宋体" w:hAnsi="Times New Roman" w:cs="Times New Roman"/>
      <w:sz w:val="18"/>
      <w:szCs w:val="18"/>
    </w:rPr>
  </w:style>
  <w:style w:type="character" w:styleId="af2">
    <w:name w:val="Hyperlink"/>
    <w:uiPriority w:val="99"/>
    <w:unhideWhenUsed/>
    <w:rsid w:val="00446860"/>
    <w:rPr>
      <w:color w:val="0000FF"/>
      <w:u w:val="single"/>
    </w:rPr>
  </w:style>
  <w:style w:type="paragraph" w:customStyle="1" w:styleId="af3">
    <w:uiPriority w:val="99"/>
    <w:unhideWhenUsed/>
    <w:rsid w:val="004468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msonormal0">
    <w:name w:val="msonormal"/>
    <w:basedOn w:val="a"/>
    <w:rsid w:val="004468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44686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6">
    <w:name w:val="font6"/>
    <w:basedOn w:val="a"/>
    <w:rsid w:val="0044686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4468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font8">
    <w:name w:val="font8"/>
    <w:basedOn w:val="a"/>
    <w:rsid w:val="004468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4686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6">
    <w:name w:val="xl66"/>
    <w:basedOn w:val="a"/>
    <w:rsid w:val="0044686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44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8">
    <w:name w:val="xl68"/>
    <w:basedOn w:val="a"/>
    <w:rsid w:val="0044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44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44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4468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446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4468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rsid w:val="004468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4468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4468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rsid w:val="004468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4468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rsid w:val="004468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0">
    <w:name w:val="xl80"/>
    <w:basedOn w:val="a"/>
    <w:rsid w:val="004468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1">
    <w:name w:val="xl81"/>
    <w:basedOn w:val="a"/>
    <w:rsid w:val="004468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2">
    <w:name w:val="xl82"/>
    <w:basedOn w:val="a"/>
    <w:rsid w:val="004468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83">
    <w:name w:val="xl83"/>
    <w:basedOn w:val="a"/>
    <w:rsid w:val="00446860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b/>
      <w:bCs/>
      <w:kern w:val="0"/>
      <w:sz w:val="40"/>
      <w:szCs w:val="40"/>
    </w:rPr>
  </w:style>
  <w:style w:type="paragraph" w:customStyle="1" w:styleId="xl84">
    <w:name w:val="xl84"/>
    <w:basedOn w:val="a"/>
    <w:rsid w:val="00446860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40"/>
      <w:szCs w:val="40"/>
    </w:rPr>
  </w:style>
  <w:style w:type="paragraph" w:customStyle="1" w:styleId="xl85">
    <w:name w:val="xl85"/>
    <w:basedOn w:val="a"/>
    <w:rsid w:val="004468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character" w:styleId="af4">
    <w:name w:val="FollowedHyperlink"/>
    <w:basedOn w:val="a0"/>
    <w:uiPriority w:val="99"/>
    <w:semiHidden/>
    <w:unhideWhenUsed/>
    <w:rsid w:val="004468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1798</Words>
  <Characters>10253</Characters>
  <Application>Microsoft Office Word</Application>
  <DocSecurity>0</DocSecurity>
  <Lines>85</Lines>
  <Paragraphs>24</Paragraphs>
  <ScaleCrop>false</ScaleCrop>
  <Company>Lenovo</Company>
  <LinksUpToDate>false</LinksUpToDate>
  <CharactersWithSpaces>12027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雷甲谋</dc:creator>
  <cp:lastModifiedBy>lenovo</cp:lastModifiedBy>
  <cp:revision>5</cp:revision>
  <dcterms:created xsi:type="dcterms:W3CDTF">2020-01-06T04:26:00Z</dcterms:created>
  <dcterms:modified xsi:type="dcterms:W3CDTF">2021-01-08T09:42:00Z</dcterms:modified>
</cp:coreProperties>
</file>