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B8" w:rsidRDefault="00E80F9F">
      <w:pPr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西安体育学院</w:t>
      </w:r>
      <w:r>
        <w:rPr>
          <w:rFonts w:ascii="黑体" w:eastAsia="黑体" w:hAnsi="黑体" w:cs="宋体" w:hint="eastAsia"/>
          <w:bCs/>
          <w:sz w:val="36"/>
          <w:szCs w:val="36"/>
        </w:rPr>
        <w:t>20</w:t>
      </w:r>
      <w:r>
        <w:rPr>
          <w:rFonts w:ascii="黑体" w:eastAsia="黑体" w:hAnsi="黑体" w:cs="宋体" w:hint="eastAsia"/>
          <w:bCs/>
          <w:sz w:val="36"/>
          <w:szCs w:val="36"/>
        </w:rPr>
        <w:t>21</w:t>
      </w:r>
      <w:r>
        <w:rPr>
          <w:rFonts w:ascii="黑体" w:eastAsia="黑体" w:hAnsi="黑体" w:cs="宋体" w:hint="eastAsia"/>
          <w:bCs/>
          <w:sz w:val="36"/>
          <w:szCs w:val="36"/>
        </w:rPr>
        <w:t>届本科生毕业论文（设计）替代</w:t>
      </w:r>
    </w:p>
    <w:p w:rsidR="00CB0BB8" w:rsidRDefault="00E80F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申请通过名单公示</w:t>
      </w:r>
    </w:p>
    <w:tbl>
      <w:tblPr>
        <w:tblW w:w="830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CB0BB8"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 w:rsidR="00CB0BB8" w:rsidRDefault="00CB0BB8">
            <w:pPr>
              <w:adjustRightInd/>
              <w:snapToGrid/>
              <w:spacing w:after="0" w:line="480" w:lineRule="auto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  <w:p w:rsidR="00CB0BB8" w:rsidRDefault="00E80F9F">
            <w:pPr>
              <w:adjustRightInd/>
              <w:snapToGrid/>
              <w:spacing w:after="0" w:line="480" w:lineRule="auto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各部门、各单位：</w:t>
            </w:r>
          </w:p>
          <w:p w:rsidR="00CB0BB8" w:rsidRDefault="00E80F9F">
            <w:pPr>
              <w:adjustRightInd/>
              <w:snapToGrid/>
              <w:spacing w:after="0" w:line="480" w:lineRule="auto"/>
              <w:ind w:firstLine="630"/>
              <w:rPr>
                <w:rFonts w:asciiTheme="minorEastAsia" w:eastAsiaTheme="minorEastAsia" w:hAnsiTheme="minorEastAsia" w:cs="宋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根据《西安体育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30"/>
                <w:szCs w:val="30"/>
              </w:rPr>
              <w:t>学院本科生毕业论文（设计）替代方案实施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暂行办法》文件规定，经学生申请，学院认定和审批，共有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陈星豪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名学生通过申请，现将名单予以公示，具体名单见附件。</w:t>
            </w:r>
          </w:p>
          <w:p w:rsidR="00CB0BB8" w:rsidRDefault="00E80F9F">
            <w:pPr>
              <w:adjustRightInd/>
              <w:snapToGrid/>
              <w:spacing w:after="0" w:line="480" w:lineRule="auto"/>
              <w:ind w:firstLine="560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公示期自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12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日—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日，如有异议，请与教务处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实验室与设备管理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科联系，联系电话：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88409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355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CB0BB8"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 w:rsidR="00CB0BB8" w:rsidRDefault="00E80F9F">
            <w:pPr>
              <w:adjustRightInd/>
              <w:snapToGrid/>
              <w:spacing w:after="0" w:line="480" w:lineRule="auto"/>
              <w:rPr>
                <w:rFonts w:asciiTheme="minorEastAsia" w:eastAsiaTheme="minorEastAsia" w:hAnsiTheme="minorEastAsia" w:cs="宋体"/>
                <w:color w:val="222222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sz w:val="30"/>
                <w:szCs w:val="30"/>
              </w:rPr>
              <w:t>附件：西安体育学院</w:t>
            </w:r>
            <w:r>
              <w:rPr>
                <w:rFonts w:ascii="楷体" w:eastAsia="楷体" w:hAnsi="楷体" w:cs="宋体" w:hint="eastAsia"/>
                <w:sz w:val="30"/>
                <w:szCs w:val="30"/>
              </w:rPr>
              <w:t>20</w:t>
            </w:r>
            <w:r>
              <w:rPr>
                <w:rFonts w:ascii="楷体" w:eastAsia="楷体" w:hAnsi="楷体" w:cs="宋体" w:hint="eastAsia"/>
                <w:sz w:val="30"/>
                <w:szCs w:val="30"/>
              </w:rPr>
              <w:t>21</w:t>
            </w:r>
            <w:r>
              <w:rPr>
                <w:rFonts w:ascii="楷体" w:eastAsia="楷体" w:hAnsi="楷体" w:cs="宋体" w:hint="eastAsia"/>
                <w:sz w:val="30"/>
                <w:szCs w:val="30"/>
              </w:rPr>
              <w:t>届本科学生毕业论文替代作品清单</w:t>
            </w:r>
          </w:p>
        </w:tc>
      </w:tr>
    </w:tbl>
    <w:p w:rsidR="00CB0BB8" w:rsidRDefault="00CB0BB8">
      <w:pPr>
        <w:spacing w:line="480" w:lineRule="auto"/>
        <w:rPr>
          <w:rFonts w:asciiTheme="minorEastAsia" w:eastAsiaTheme="minorEastAsia" w:hAnsiTheme="minorEastAsia"/>
          <w:sz w:val="30"/>
          <w:szCs w:val="30"/>
        </w:rPr>
      </w:pPr>
    </w:p>
    <w:p w:rsidR="00F96AAD" w:rsidRDefault="00F96AAD">
      <w:pPr>
        <w:ind w:firstLineChars="1900" w:firstLine="5700"/>
        <w:rPr>
          <w:rFonts w:asciiTheme="minorEastAsia" w:eastAsiaTheme="minorEastAsia" w:hAnsiTheme="minorEastAsia" w:hint="eastAsia"/>
          <w:sz w:val="30"/>
          <w:szCs w:val="30"/>
        </w:rPr>
      </w:pPr>
    </w:p>
    <w:p w:rsidR="00F96AAD" w:rsidRDefault="00F96AAD">
      <w:pPr>
        <w:ind w:firstLineChars="1900" w:firstLine="5700"/>
        <w:rPr>
          <w:rFonts w:asciiTheme="minorEastAsia" w:eastAsiaTheme="minorEastAsia" w:hAnsiTheme="minorEastAsia" w:hint="eastAsia"/>
          <w:sz w:val="30"/>
          <w:szCs w:val="30"/>
        </w:rPr>
      </w:pPr>
    </w:p>
    <w:p w:rsidR="00F96AAD" w:rsidRDefault="00F96AAD">
      <w:pPr>
        <w:ind w:firstLineChars="1900" w:firstLine="5700"/>
        <w:rPr>
          <w:rFonts w:asciiTheme="minorEastAsia" w:eastAsiaTheme="minorEastAsia" w:hAnsiTheme="minorEastAsia" w:hint="eastAsia"/>
          <w:sz w:val="30"/>
          <w:szCs w:val="30"/>
        </w:rPr>
      </w:pPr>
    </w:p>
    <w:p w:rsidR="00CB0BB8" w:rsidRDefault="00E80F9F" w:rsidP="00F96AAD">
      <w:pPr>
        <w:ind w:firstLineChars="2100" w:firstLine="63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教务处</w:t>
      </w:r>
      <w:bookmarkStart w:id="0" w:name="_GoBack"/>
      <w:bookmarkEnd w:id="0"/>
    </w:p>
    <w:p w:rsidR="00CB0BB8" w:rsidRDefault="00E80F9F" w:rsidP="00F96AAD">
      <w:pPr>
        <w:ind w:firstLineChars="1850" w:firstLine="555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日</w:t>
      </w:r>
    </w:p>
    <w:p w:rsidR="00CB0BB8" w:rsidRDefault="00CB0BB8">
      <w:pPr>
        <w:spacing w:line="220" w:lineRule="atLeast"/>
        <w:sectPr w:rsidR="00CB0BB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989" w:tblpY="305"/>
        <w:tblOverlap w:val="never"/>
        <w:tblW w:w="13000" w:type="dxa"/>
        <w:tblLayout w:type="fixed"/>
        <w:tblLook w:val="04A0"/>
      </w:tblPr>
      <w:tblGrid>
        <w:gridCol w:w="673"/>
        <w:gridCol w:w="1059"/>
        <w:gridCol w:w="1457"/>
        <w:gridCol w:w="1193"/>
        <w:gridCol w:w="1854"/>
        <w:gridCol w:w="2385"/>
        <w:gridCol w:w="1061"/>
        <w:gridCol w:w="1422"/>
        <w:gridCol w:w="1896"/>
      </w:tblGrid>
      <w:tr w:rsidR="00CB0BB8">
        <w:trPr>
          <w:trHeight w:val="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学生姓名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学院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学号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大赛（期刊）名称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成果名称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获奖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等级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管理部门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5"/>
                <w:szCs w:val="15"/>
              </w:rPr>
              <w:t>论文等级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陈星豪</w:t>
            </w:r>
            <w:proofErr w:type="gramEnd"/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体育新闻与传媒学院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171203065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内江科技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.2020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年（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）：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72+99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特殊时期有用网络课程教学策略与教学评价设计研究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普刊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王素甜</w:t>
            </w:r>
            <w:proofErr w:type="gramEnd"/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B8" w:rsidRDefault="00CB0BB8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601018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传媒论坛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分析鬼畜视频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粉丝社群的组织形态—以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Bilibili</w:t>
            </w:r>
            <w:proofErr w:type="spellEnd"/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鬼畜区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为例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普刊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王文硕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B8" w:rsidRDefault="00CB0BB8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171202036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《西部广播电视》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市县级地方台节目主持人存在的问题及解决建议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普刊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周思宇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B8" w:rsidRDefault="00CB0BB8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170601004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江西广播电视台《声屏世界》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《体育新闻传播中新媒体的应用现状及发展前景展望》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普刊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3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雁</w:t>
            </w:r>
            <w:proofErr w:type="gramEnd"/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CB0BB8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151201018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《新闻传播》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网红文化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背景下大学生消费异化和抑制的措施研究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普刊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赵艳飞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体育教育学院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170106206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年陕西省大学生创新创业训练计划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西安市快乐体操俱乐部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良好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程志文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401010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年陕西省大学生创新创业训练计划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π克运动科技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良好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36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张健</w:t>
            </w: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CB0BB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170103112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“挑战杯”大学生课外学术科技作品竞赛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大众舞蹈服务平台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刘清杰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运动休闲学院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171801019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第二届全国大学生体育产业创新创业大赛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“雪影”—专业滑雪运动服务平台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铜奖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教务处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廉方池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体育经济与管理学院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171601002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年大学生创新创业训练计划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爱动亲自轮滑俱乐部运营中心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良好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教务处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马刘晓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艺术学院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171303057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西安体育学院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年“挑战杯”大学生创新创业计划竞赛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舞蹈健身智慧训练平台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一等奖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良好</w:t>
            </w:r>
          </w:p>
        </w:tc>
      </w:tr>
      <w:tr w:rsidR="00CB0BB8">
        <w:trPr>
          <w:trHeight w:val="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叶晓旭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武术学院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170501004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全国大学生创新创业大赛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《武术搏击进校园》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良好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B8" w:rsidRDefault="00E80F9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合格</w:t>
            </w:r>
          </w:p>
        </w:tc>
      </w:tr>
    </w:tbl>
    <w:p w:rsidR="00CB0BB8" w:rsidRDefault="00CB0BB8">
      <w:pPr>
        <w:spacing w:line="220" w:lineRule="atLeast"/>
      </w:pPr>
    </w:p>
    <w:sectPr w:rsidR="00CB0BB8" w:rsidSect="00CB0B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9F" w:rsidRDefault="00E80F9F" w:rsidP="00F96AAD">
      <w:pPr>
        <w:spacing w:after="0"/>
      </w:pPr>
      <w:r>
        <w:separator/>
      </w:r>
    </w:p>
  </w:endnote>
  <w:endnote w:type="continuationSeparator" w:id="0">
    <w:p w:rsidR="00E80F9F" w:rsidRDefault="00E80F9F" w:rsidP="00F96A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9F" w:rsidRDefault="00E80F9F" w:rsidP="00F96AAD">
      <w:pPr>
        <w:spacing w:after="0"/>
      </w:pPr>
      <w:r>
        <w:separator/>
      </w:r>
    </w:p>
  </w:footnote>
  <w:footnote w:type="continuationSeparator" w:id="0">
    <w:p w:rsidR="00E80F9F" w:rsidRDefault="00E80F9F" w:rsidP="00F96A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0426"/>
    <w:rsid w:val="002A3E99"/>
    <w:rsid w:val="00323B43"/>
    <w:rsid w:val="003D37D8"/>
    <w:rsid w:val="00426133"/>
    <w:rsid w:val="004358AB"/>
    <w:rsid w:val="004F06E8"/>
    <w:rsid w:val="005302E2"/>
    <w:rsid w:val="00591FD0"/>
    <w:rsid w:val="005A3110"/>
    <w:rsid w:val="005A3978"/>
    <w:rsid w:val="005B625D"/>
    <w:rsid w:val="0062453F"/>
    <w:rsid w:val="006427DB"/>
    <w:rsid w:val="008B7726"/>
    <w:rsid w:val="00B61859"/>
    <w:rsid w:val="00BD474B"/>
    <w:rsid w:val="00C96F10"/>
    <w:rsid w:val="00CB0BB8"/>
    <w:rsid w:val="00D31D50"/>
    <w:rsid w:val="00E80F9F"/>
    <w:rsid w:val="00EB3294"/>
    <w:rsid w:val="00F54A22"/>
    <w:rsid w:val="00F67033"/>
    <w:rsid w:val="00F96AAD"/>
    <w:rsid w:val="00FC1174"/>
    <w:rsid w:val="0D3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B0BB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CB0BB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B0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B0BB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B0BB8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B0BB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Company>Lenovo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李楠</cp:lastModifiedBy>
  <cp:revision>8</cp:revision>
  <dcterms:created xsi:type="dcterms:W3CDTF">2008-09-11T17:20:00Z</dcterms:created>
  <dcterms:modified xsi:type="dcterms:W3CDTF">2020-12-31T03:32:00Z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