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D1" w:rsidRPr="00A958D1" w:rsidRDefault="00E906A3" w:rsidP="00E906A3">
      <w:pPr>
        <w:rPr>
          <w:rFonts w:ascii="黑体" w:eastAsia="黑体" w:hAnsi="宋体" w:hint="eastAsia"/>
          <w:sz w:val="24"/>
        </w:rPr>
      </w:pPr>
      <w:r w:rsidRPr="00A958D1">
        <w:rPr>
          <w:rFonts w:ascii="黑体" w:eastAsia="黑体" w:hAnsi="宋体" w:hint="eastAsia"/>
          <w:sz w:val="24"/>
        </w:rPr>
        <w:t xml:space="preserve">附件1：    </w:t>
      </w:r>
    </w:p>
    <w:p w:rsidR="00E906A3" w:rsidRPr="009E4FAD" w:rsidRDefault="00E906A3" w:rsidP="00A958D1">
      <w:pPr>
        <w:jc w:val="center"/>
        <w:rPr>
          <w:rFonts w:ascii="黑体" w:eastAsia="黑体" w:hAnsi="黑体"/>
          <w:sz w:val="36"/>
          <w:szCs w:val="36"/>
        </w:rPr>
      </w:pPr>
      <w:r w:rsidRPr="009E4FAD">
        <w:rPr>
          <w:rFonts w:ascii="黑体" w:eastAsia="黑体" w:hAnsi="黑体" w:hint="eastAsia"/>
          <w:sz w:val="36"/>
          <w:szCs w:val="36"/>
        </w:rPr>
        <w:t>西安体育学院课程教学大纲编写规范</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课程教学大纲是根据专业人才培养方案制定的指导课程教学的纲要性文件，是教材选编、教学运行、教学检查、质量评价、课程考核以及教学管理的主要依据。为了适应我院本科专业人才培养的需要，进一步加强课程建设，规范课程教学内容，提高课程教</w:t>
      </w:r>
      <w:r>
        <w:rPr>
          <w:rFonts w:ascii="宋体" w:hAnsi="宋体" w:hint="eastAsia"/>
          <w:sz w:val="28"/>
          <w:szCs w:val="28"/>
        </w:rPr>
        <w:t>学质量，根据《西安体育学院课程管理办法》，特制定本课程教学大纲</w:t>
      </w:r>
      <w:r w:rsidRPr="009E4FAD">
        <w:rPr>
          <w:rFonts w:ascii="宋体" w:hAnsi="宋体" w:hint="eastAsia"/>
          <w:sz w:val="28"/>
          <w:szCs w:val="28"/>
        </w:rPr>
        <w:t>编写规范。</w:t>
      </w:r>
    </w:p>
    <w:p w:rsidR="00E906A3" w:rsidRPr="009E4FAD" w:rsidRDefault="00E906A3" w:rsidP="00E906A3">
      <w:pPr>
        <w:ind w:firstLineChars="200" w:firstLine="562"/>
        <w:rPr>
          <w:rFonts w:ascii="宋体" w:hAnsi="宋体"/>
          <w:b/>
          <w:sz w:val="28"/>
          <w:szCs w:val="28"/>
        </w:rPr>
      </w:pPr>
      <w:r w:rsidRPr="009E4FAD">
        <w:rPr>
          <w:rFonts w:ascii="宋体" w:hAnsi="宋体" w:hint="eastAsia"/>
          <w:b/>
          <w:sz w:val="28"/>
          <w:szCs w:val="28"/>
        </w:rPr>
        <w:t>一、制定课程教学大纲的指导思想</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制定教学大纲要以专业人才培养目标和规格要求为依据，充分体现“以学生为主体”的思想和教育教学改革的成果，在加强基本概念、基本原理和基本理论教学的基础上，突出培养学生的实践应用能力和创新能力。</w:t>
      </w:r>
    </w:p>
    <w:p w:rsidR="00E906A3" w:rsidRPr="009E4FAD" w:rsidRDefault="00E906A3" w:rsidP="00E906A3">
      <w:pPr>
        <w:ind w:firstLineChars="200" w:firstLine="562"/>
        <w:rPr>
          <w:rFonts w:ascii="宋体" w:hAnsi="宋体"/>
          <w:b/>
          <w:sz w:val="28"/>
          <w:szCs w:val="28"/>
        </w:rPr>
      </w:pPr>
      <w:r w:rsidRPr="009E4FAD">
        <w:rPr>
          <w:rFonts w:ascii="宋体" w:hAnsi="宋体" w:hint="eastAsia"/>
          <w:b/>
          <w:sz w:val="28"/>
          <w:szCs w:val="28"/>
        </w:rPr>
        <w:t>二、制定课程教学大纲的原则</w:t>
      </w:r>
    </w:p>
    <w:p w:rsidR="00E906A3" w:rsidRPr="009E4FAD" w:rsidRDefault="00A958D1" w:rsidP="00E906A3">
      <w:pPr>
        <w:ind w:firstLineChars="200" w:firstLine="560"/>
        <w:rPr>
          <w:rFonts w:ascii="宋体" w:hAnsi="宋体"/>
          <w:sz w:val="28"/>
          <w:szCs w:val="28"/>
        </w:rPr>
      </w:pPr>
      <w:r w:rsidRPr="009E4FAD">
        <w:rPr>
          <w:rFonts w:ascii="宋体" w:hAnsi="宋体" w:hint="eastAsia"/>
          <w:sz w:val="28"/>
          <w:szCs w:val="28"/>
        </w:rPr>
        <w:t>（一）</w:t>
      </w:r>
      <w:r w:rsidR="00E906A3" w:rsidRPr="009E4FAD">
        <w:rPr>
          <w:rFonts w:ascii="宋体" w:hAnsi="宋体" w:hint="eastAsia"/>
          <w:sz w:val="28"/>
          <w:szCs w:val="28"/>
        </w:rPr>
        <w:t>坚持党的教育方针，遵循教育教学规律。</w:t>
      </w:r>
    </w:p>
    <w:p w:rsidR="00E906A3" w:rsidRPr="009E4FAD" w:rsidRDefault="00A958D1" w:rsidP="00E906A3">
      <w:pPr>
        <w:ind w:firstLineChars="200" w:firstLine="560"/>
        <w:rPr>
          <w:rFonts w:ascii="宋体" w:hAnsi="宋体"/>
          <w:sz w:val="28"/>
          <w:szCs w:val="28"/>
        </w:rPr>
      </w:pPr>
      <w:r w:rsidRPr="009E4FAD">
        <w:rPr>
          <w:rFonts w:ascii="宋体" w:hAnsi="宋体" w:hint="eastAsia"/>
          <w:sz w:val="28"/>
          <w:szCs w:val="28"/>
        </w:rPr>
        <w:t>（</w:t>
      </w:r>
      <w:r>
        <w:rPr>
          <w:rFonts w:ascii="宋体" w:hAnsi="宋体" w:hint="eastAsia"/>
          <w:sz w:val="28"/>
          <w:szCs w:val="28"/>
        </w:rPr>
        <w:t>二</w:t>
      </w:r>
      <w:r w:rsidRPr="009E4FAD">
        <w:rPr>
          <w:rFonts w:ascii="宋体" w:hAnsi="宋体" w:hint="eastAsia"/>
          <w:sz w:val="28"/>
          <w:szCs w:val="28"/>
        </w:rPr>
        <w:t>）</w:t>
      </w:r>
      <w:r w:rsidR="00E906A3" w:rsidRPr="009E4FAD">
        <w:rPr>
          <w:rFonts w:ascii="宋体" w:hAnsi="宋体" w:hint="eastAsia"/>
          <w:sz w:val="28"/>
          <w:szCs w:val="28"/>
        </w:rPr>
        <w:t>课程教学大纲的制定要服从于人才培养方案的要求，准确体现专业人才培养目标和规格，明确本门课程在专业人才培养方案中的地位和作用，准确定位教学目标，合理安排教学内容，保证教学大纲的系统性、完整性，实现“应用型”人才的培养目标。</w:t>
      </w:r>
    </w:p>
    <w:p w:rsidR="00E906A3" w:rsidRPr="009E4FAD" w:rsidRDefault="00A958D1" w:rsidP="00E906A3">
      <w:pPr>
        <w:ind w:firstLineChars="200" w:firstLine="560"/>
        <w:rPr>
          <w:rFonts w:ascii="宋体" w:hAnsi="宋体"/>
          <w:sz w:val="28"/>
          <w:szCs w:val="28"/>
        </w:rPr>
      </w:pPr>
      <w:r w:rsidRPr="009E4FAD">
        <w:rPr>
          <w:rFonts w:ascii="宋体" w:hAnsi="宋体" w:hint="eastAsia"/>
          <w:sz w:val="28"/>
          <w:szCs w:val="28"/>
        </w:rPr>
        <w:t>（</w:t>
      </w:r>
      <w:r>
        <w:rPr>
          <w:rFonts w:ascii="宋体" w:hAnsi="宋体" w:hint="eastAsia"/>
          <w:sz w:val="28"/>
          <w:szCs w:val="28"/>
        </w:rPr>
        <w:t>三</w:t>
      </w:r>
      <w:r w:rsidRPr="009E4FAD">
        <w:rPr>
          <w:rFonts w:ascii="宋体" w:hAnsi="宋体" w:hint="eastAsia"/>
          <w:sz w:val="28"/>
          <w:szCs w:val="28"/>
        </w:rPr>
        <w:t>）</w:t>
      </w:r>
      <w:r w:rsidR="00E906A3" w:rsidRPr="009E4FAD">
        <w:rPr>
          <w:rFonts w:ascii="宋体" w:hAnsi="宋体" w:hint="eastAsia"/>
          <w:sz w:val="28"/>
          <w:szCs w:val="28"/>
        </w:rPr>
        <w:t>基础理论教学和实践能力培养相结合的原则。课程结构（教学目标、教学内容、教学方法、成绩评定等）设计应在加强基本概念、基本理论和基本技能教学的基础上，注重培养学生的实践能力、创新能力和综合素质，实现“知识、能力、素质”的协调发展的人才培养目标。</w:t>
      </w:r>
    </w:p>
    <w:p w:rsidR="00E906A3" w:rsidRPr="009E4FAD" w:rsidRDefault="00A958D1" w:rsidP="00E906A3">
      <w:pPr>
        <w:ind w:firstLineChars="200" w:firstLine="560"/>
        <w:rPr>
          <w:rFonts w:ascii="宋体" w:hAnsi="宋体"/>
          <w:sz w:val="28"/>
          <w:szCs w:val="28"/>
        </w:rPr>
      </w:pPr>
      <w:r w:rsidRPr="009E4FAD">
        <w:rPr>
          <w:rFonts w:ascii="宋体" w:hAnsi="宋体" w:hint="eastAsia"/>
          <w:sz w:val="28"/>
          <w:szCs w:val="28"/>
        </w:rPr>
        <w:lastRenderedPageBreak/>
        <w:t>（</w:t>
      </w:r>
      <w:r>
        <w:rPr>
          <w:rFonts w:ascii="宋体" w:hAnsi="宋体" w:hint="eastAsia"/>
          <w:sz w:val="28"/>
          <w:szCs w:val="28"/>
        </w:rPr>
        <w:t>四</w:t>
      </w:r>
      <w:r w:rsidRPr="009E4FAD">
        <w:rPr>
          <w:rFonts w:ascii="宋体" w:hAnsi="宋体" w:hint="eastAsia"/>
          <w:sz w:val="28"/>
          <w:szCs w:val="28"/>
        </w:rPr>
        <w:t>）</w:t>
      </w:r>
      <w:r w:rsidR="00E906A3" w:rsidRPr="009E4FAD">
        <w:rPr>
          <w:rFonts w:ascii="宋体" w:hAnsi="宋体" w:hint="eastAsia"/>
          <w:sz w:val="28"/>
          <w:szCs w:val="28"/>
        </w:rPr>
        <w:t>制定教学大纲要充分考虑相关课程之间的逻辑关系，统筹教学内容，避免课程内容的重复和遗漏。</w:t>
      </w:r>
    </w:p>
    <w:p w:rsidR="00E906A3" w:rsidRPr="009E4FAD" w:rsidRDefault="00A958D1" w:rsidP="00E906A3">
      <w:pPr>
        <w:ind w:firstLineChars="200" w:firstLine="560"/>
        <w:rPr>
          <w:rFonts w:ascii="宋体" w:hAnsi="宋体"/>
          <w:sz w:val="28"/>
          <w:szCs w:val="28"/>
        </w:rPr>
      </w:pPr>
      <w:r w:rsidRPr="009E4FAD">
        <w:rPr>
          <w:rFonts w:ascii="宋体" w:hAnsi="宋体" w:hint="eastAsia"/>
          <w:sz w:val="28"/>
          <w:szCs w:val="28"/>
        </w:rPr>
        <w:t>（</w:t>
      </w:r>
      <w:r>
        <w:rPr>
          <w:rFonts w:ascii="宋体" w:hAnsi="宋体" w:hint="eastAsia"/>
          <w:sz w:val="28"/>
          <w:szCs w:val="28"/>
        </w:rPr>
        <w:t>五</w:t>
      </w:r>
      <w:r w:rsidRPr="009E4FAD">
        <w:rPr>
          <w:rFonts w:ascii="宋体" w:hAnsi="宋体" w:hint="eastAsia"/>
          <w:sz w:val="28"/>
          <w:szCs w:val="28"/>
        </w:rPr>
        <w:t>）</w:t>
      </w:r>
      <w:r w:rsidR="00E906A3" w:rsidRPr="009E4FAD">
        <w:rPr>
          <w:rFonts w:ascii="宋体" w:hAnsi="宋体" w:hint="eastAsia"/>
          <w:sz w:val="28"/>
          <w:szCs w:val="28"/>
        </w:rPr>
        <w:t>在教学内容的选择上，应结合学生的实际，贯彻“少而精，求实效”的原则。</w:t>
      </w:r>
    </w:p>
    <w:p w:rsidR="00E906A3" w:rsidRPr="009E4FAD" w:rsidRDefault="00A958D1" w:rsidP="00E906A3">
      <w:pPr>
        <w:ind w:firstLineChars="200" w:firstLine="560"/>
        <w:rPr>
          <w:rFonts w:ascii="宋体" w:hAnsi="宋体"/>
          <w:sz w:val="28"/>
          <w:szCs w:val="28"/>
        </w:rPr>
      </w:pPr>
      <w:r w:rsidRPr="009E4FAD">
        <w:rPr>
          <w:rFonts w:ascii="宋体" w:hAnsi="宋体" w:hint="eastAsia"/>
          <w:sz w:val="28"/>
          <w:szCs w:val="28"/>
        </w:rPr>
        <w:t>（</w:t>
      </w:r>
      <w:r>
        <w:rPr>
          <w:rFonts w:ascii="宋体" w:hAnsi="宋体" w:hint="eastAsia"/>
          <w:sz w:val="28"/>
          <w:szCs w:val="28"/>
        </w:rPr>
        <w:t>六</w:t>
      </w:r>
      <w:r w:rsidRPr="009E4FAD">
        <w:rPr>
          <w:rFonts w:ascii="宋体" w:hAnsi="宋体" w:hint="eastAsia"/>
          <w:sz w:val="28"/>
          <w:szCs w:val="28"/>
        </w:rPr>
        <w:t>）</w:t>
      </w:r>
      <w:r w:rsidR="00E906A3" w:rsidRPr="009E4FAD">
        <w:rPr>
          <w:rFonts w:ascii="宋体" w:hAnsi="宋体" w:hint="eastAsia"/>
          <w:sz w:val="28"/>
          <w:szCs w:val="28"/>
        </w:rPr>
        <w:t>每门课程都要有相应的知识、能力考核方法。</w:t>
      </w:r>
    </w:p>
    <w:p w:rsidR="00E906A3" w:rsidRPr="009E4FAD" w:rsidRDefault="00E906A3" w:rsidP="00E906A3">
      <w:pPr>
        <w:ind w:firstLineChars="200" w:firstLine="562"/>
        <w:rPr>
          <w:rFonts w:ascii="宋体" w:hAnsi="宋体"/>
          <w:sz w:val="28"/>
          <w:szCs w:val="28"/>
        </w:rPr>
      </w:pPr>
      <w:r w:rsidRPr="009E4FAD">
        <w:rPr>
          <w:rFonts w:ascii="宋体" w:hAnsi="宋体" w:hint="eastAsia"/>
          <w:b/>
          <w:sz w:val="28"/>
          <w:szCs w:val="28"/>
        </w:rPr>
        <w:t>三、课程教学大纲的基本内容</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（一）课程目的与任务</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课程目的与任务应对本课程准确定位，主要阐明本课程在专业人才培养中的地位、作用。</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（二）课程目标与基本要求</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1.课程目标，是从宏观上明确本课程结束后，在知识、能力、素质等方面应达到的总目标，是属于第一层次的要求。</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2.基本要求，是从知识、能力、素质等方面提出的具体要求，是属于第二层次的要求，因此要分别明确写出。</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（1）知识要求：分掌握、理解、了解三个层次的要求。这部分内容主要给出本门课程的知识点。三个层次分别说明</w:t>
      </w:r>
      <w:r>
        <w:rPr>
          <w:rFonts w:ascii="宋体" w:hAnsi="宋体" w:hint="eastAsia"/>
          <w:sz w:val="28"/>
          <w:szCs w:val="28"/>
        </w:rPr>
        <w:t>它</w:t>
      </w:r>
      <w:r w:rsidRPr="009E4FAD">
        <w:rPr>
          <w:rFonts w:ascii="宋体" w:hAnsi="宋体" w:hint="eastAsia"/>
          <w:sz w:val="28"/>
          <w:szCs w:val="28"/>
        </w:rPr>
        <w:t>们的重要程度，给教师和学生指明什么是重点，什么是一般。</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（2）能力要求：即通过本课程的学习，要使学生形成哪些能力和技能。</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（3）素质要求：本课程应该而且能够完成的素质教育指标都应详细列出。</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（三）教学方法</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lastRenderedPageBreak/>
        <w:t>根据课程性质及人才培养目标要求，选择合适的教学方法。</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（四）学时分配</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以列表形式给出授课、习题课、实践课等的学时分配情况。</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（五）课程的教学内容与体系</w:t>
      </w:r>
    </w:p>
    <w:p w:rsidR="00E906A3" w:rsidRPr="009E4FAD" w:rsidRDefault="00A958D1" w:rsidP="00E906A3">
      <w:pPr>
        <w:ind w:firstLineChars="200" w:firstLine="560"/>
        <w:rPr>
          <w:rFonts w:ascii="宋体" w:hAnsi="宋体"/>
          <w:sz w:val="28"/>
          <w:szCs w:val="28"/>
        </w:rPr>
      </w:pPr>
      <w:r>
        <w:rPr>
          <w:rFonts w:ascii="宋体" w:hAnsi="宋体" w:hint="eastAsia"/>
          <w:sz w:val="28"/>
          <w:szCs w:val="28"/>
        </w:rPr>
        <w:t>1.</w:t>
      </w:r>
      <w:r w:rsidR="00E906A3" w:rsidRPr="009E4FAD">
        <w:rPr>
          <w:rFonts w:ascii="宋体" w:hAnsi="宋体" w:hint="eastAsia"/>
          <w:sz w:val="28"/>
          <w:szCs w:val="28"/>
        </w:rPr>
        <w:t>按章、节给出本课程的教学内容与体系；</w:t>
      </w:r>
    </w:p>
    <w:p w:rsidR="00E906A3" w:rsidRPr="009E4FAD" w:rsidRDefault="00A958D1" w:rsidP="00E906A3">
      <w:pPr>
        <w:ind w:firstLineChars="200" w:firstLine="560"/>
        <w:rPr>
          <w:rFonts w:ascii="宋体" w:hAnsi="宋体"/>
          <w:sz w:val="28"/>
          <w:szCs w:val="28"/>
        </w:rPr>
      </w:pPr>
      <w:r>
        <w:rPr>
          <w:rFonts w:ascii="宋体" w:hAnsi="宋体" w:hint="eastAsia"/>
          <w:sz w:val="28"/>
          <w:szCs w:val="28"/>
        </w:rPr>
        <w:t>2.</w:t>
      </w:r>
      <w:r w:rsidR="00E906A3" w:rsidRPr="009E4FAD">
        <w:rPr>
          <w:rFonts w:ascii="宋体" w:hAnsi="宋体" w:hint="eastAsia"/>
          <w:sz w:val="28"/>
          <w:szCs w:val="28"/>
        </w:rPr>
        <w:t>实践教学环节：包括实践教学的能力（技能）目标、内容等。</w:t>
      </w:r>
    </w:p>
    <w:p w:rsidR="00E906A3" w:rsidRPr="009E4FAD" w:rsidRDefault="00A958D1" w:rsidP="00E906A3">
      <w:pPr>
        <w:ind w:firstLineChars="200" w:firstLine="560"/>
        <w:rPr>
          <w:rFonts w:ascii="宋体" w:hAnsi="宋体"/>
          <w:sz w:val="28"/>
          <w:szCs w:val="28"/>
        </w:rPr>
      </w:pPr>
      <w:r>
        <w:rPr>
          <w:rFonts w:ascii="宋体" w:hAnsi="宋体" w:hint="eastAsia"/>
          <w:sz w:val="28"/>
          <w:szCs w:val="28"/>
        </w:rPr>
        <w:t>3.</w:t>
      </w:r>
      <w:r w:rsidR="00E906A3" w:rsidRPr="009E4FAD">
        <w:rPr>
          <w:rFonts w:ascii="宋体" w:hAnsi="宋体" w:hint="eastAsia"/>
          <w:sz w:val="28"/>
          <w:szCs w:val="28"/>
        </w:rPr>
        <w:t>能力培养：包括学生应掌握的能力、水平等。</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（六）考核办法与成绩评定</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1.考核方式应根据课程的性质、授课对象分别对待（如开卷/闭卷考试、考查、撰写论文、设计等）；</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2.技术性课程考试包括理论考试、技术考试。技术考试须给出具体的测试标准；</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3.成绩评定应体现理论与实践，考试与平时，教书与育人相结合的原则。</w:t>
      </w:r>
    </w:p>
    <w:p w:rsidR="00E906A3" w:rsidRPr="009E4FAD" w:rsidRDefault="00E906A3" w:rsidP="00E906A3">
      <w:pPr>
        <w:ind w:firstLineChars="200" w:firstLine="560"/>
        <w:rPr>
          <w:rFonts w:ascii="宋体" w:hAnsi="宋体"/>
          <w:sz w:val="28"/>
          <w:szCs w:val="28"/>
        </w:rPr>
      </w:pPr>
      <w:r w:rsidRPr="009E4FAD">
        <w:rPr>
          <w:rFonts w:ascii="宋体" w:hAnsi="宋体" w:hint="eastAsia"/>
          <w:sz w:val="28"/>
          <w:szCs w:val="28"/>
        </w:rPr>
        <w:t>（七）教材与参考书</w:t>
      </w:r>
    </w:p>
    <w:p w:rsidR="00E906A3" w:rsidRPr="009E4FAD" w:rsidRDefault="00E906A3" w:rsidP="00E906A3">
      <w:pPr>
        <w:ind w:firstLineChars="250" w:firstLine="700"/>
        <w:rPr>
          <w:rFonts w:ascii="宋体" w:hAnsi="宋体"/>
          <w:sz w:val="28"/>
          <w:szCs w:val="28"/>
        </w:rPr>
      </w:pPr>
      <w:r w:rsidRPr="009E4FAD">
        <w:rPr>
          <w:rFonts w:ascii="宋体" w:hAnsi="宋体" w:hint="eastAsia"/>
          <w:sz w:val="28"/>
          <w:szCs w:val="28"/>
        </w:rPr>
        <w:t>教材应以选择规划教材、新编教材为主。要求：</w:t>
      </w:r>
      <w:r w:rsidRPr="009E4FAD">
        <w:rPr>
          <w:rFonts w:ascii="Verdana" w:hAnsi="Verdana"/>
          <w:sz w:val="28"/>
          <w:szCs w:val="28"/>
        </w:rPr>
        <w:t>书名、作者、出版社、出版时间、版次等应清晰、齐全、准确</w:t>
      </w:r>
      <w:r w:rsidRPr="009E4FAD">
        <w:rPr>
          <w:rFonts w:ascii="Verdana" w:hAnsi="Verdana" w:hint="eastAsia"/>
          <w:sz w:val="28"/>
          <w:szCs w:val="28"/>
        </w:rPr>
        <w:t>。</w:t>
      </w:r>
    </w:p>
    <w:p w:rsidR="00E906A3" w:rsidRPr="009E4FAD" w:rsidRDefault="00E906A3" w:rsidP="00E906A3">
      <w:pPr>
        <w:rPr>
          <w:rFonts w:ascii="宋体" w:hAnsi="宋体"/>
          <w:b/>
          <w:sz w:val="28"/>
          <w:szCs w:val="28"/>
        </w:rPr>
      </w:pPr>
      <w:r w:rsidRPr="009E4FAD">
        <w:rPr>
          <w:rFonts w:ascii="宋体" w:hAnsi="宋体" w:hint="eastAsia"/>
          <w:sz w:val="28"/>
          <w:szCs w:val="28"/>
        </w:rPr>
        <w:t xml:space="preserve">  </w:t>
      </w:r>
      <w:r w:rsidRPr="009E4FAD">
        <w:rPr>
          <w:rFonts w:ascii="宋体" w:hAnsi="宋体" w:hint="eastAsia"/>
          <w:b/>
          <w:sz w:val="28"/>
          <w:szCs w:val="28"/>
        </w:rPr>
        <w:t xml:space="preserve">  </w:t>
      </w:r>
    </w:p>
    <w:p w:rsidR="00E906A3" w:rsidRPr="005F5861" w:rsidRDefault="00E906A3" w:rsidP="00E906A3">
      <w:pPr>
        <w:rPr>
          <w:rFonts w:ascii="宋体" w:hAnsi="宋体"/>
          <w:b/>
          <w:sz w:val="28"/>
          <w:szCs w:val="28"/>
        </w:rPr>
      </w:pPr>
    </w:p>
    <w:p w:rsidR="00992772" w:rsidRDefault="00992772"/>
    <w:sectPr w:rsidR="00992772" w:rsidSect="0099277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82E" w:rsidRDefault="0077282E" w:rsidP="00A958D1">
      <w:r>
        <w:separator/>
      </w:r>
    </w:p>
  </w:endnote>
  <w:endnote w:type="continuationSeparator" w:id="0">
    <w:p w:rsidR="0077282E" w:rsidRDefault="0077282E" w:rsidP="00A958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6922"/>
      <w:docPartObj>
        <w:docPartGallery w:val="Page Numbers (Bottom of Page)"/>
        <w:docPartUnique/>
      </w:docPartObj>
    </w:sdtPr>
    <w:sdtContent>
      <w:p w:rsidR="00A958D1" w:rsidRDefault="00A958D1">
        <w:pPr>
          <w:pStyle w:val="a4"/>
          <w:jc w:val="right"/>
        </w:pPr>
        <w:fldSimple w:instr=" PAGE   \* MERGEFORMAT ">
          <w:r w:rsidRPr="00A958D1">
            <w:rPr>
              <w:noProof/>
              <w:lang w:val="zh-CN"/>
            </w:rPr>
            <w:t>2</w:t>
          </w:r>
        </w:fldSimple>
      </w:p>
    </w:sdtContent>
  </w:sdt>
  <w:p w:rsidR="00A958D1" w:rsidRDefault="00A958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82E" w:rsidRDefault="0077282E" w:rsidP="00A958D1">
      <w:r>
        <w:separator/>
      </w:r>
    </w:p>
  </w:footnote>
  <w:footnote w:type="continuationSeparator" w:id="0">
    <w:p w:rsidR="0077282E" w:rsidRDefault="0077282E" w:rsidP="00A958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6A3"/>
    <w:rsid w:val="00341369"/>
    <w:rsid w:val="0077282E"/>
    <w:rsid w:val="00814254"/>
    <w:rsid w:val="00992772"/>
    <w:rsid w:val="00A958D1"/>
    <w:rsid w:val="00CC3C5D"/>
    <w:rsid w:val="00E906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5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58D1"/>
    <w:rPr>
      <w:rFonts w:ascii="Times New Roman" w:eastAsia="宋体" w:hAnsi="Times New Roman" w:cs="Times New Roman"/>
      <w:sz w:val="18"/>
      <w:szCs w:val="18"/>
    </w:rPr>
  </w:style>
  <w:style w:type="paragraph" w:styleId="a4">
    <w:name w:val="footer"/>
    <w:basedOn w:val="a"/>
    <w:link w:val="Char0"/>
    <w:uiPriority w:val="99"/>
    <w:unhideWhenUsed/>
    <w:rsid w:val="00A958D1"/>
    <w:pPr>
      <w:tabs>
        <w:tab w:val="center" w:pos="4153"/>
        <w:tab w:val="right" w:pos="8306"/>
      </w:tabs>
      <w:snapToGrid w:val="0"/>
      <w:jc w:val="left"/>
    </w:pPr>
    <w:rPr>
      <w:sz w:val="18"/>
      <w:szCs w:val="18"/>
    </w:rPr>
  </w:style>
  <w:style w:type="character" w:customStyle="1" w:styleId="Char0">
    <w:name w:val="页脚 Char"/>
    <w:basedOn w:val="a0"/>
    <w:link w:val="a4"/>
    <w:uiPriority w:val="99"/>
    <w:rsid w:val="00A958D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cp:lastModifiedBy>
  <cp:revision>2</cp:revision>
  <dcterms:created xsi:type="dcterms:W3CDTF">2016-08-28T09:08:00Z</dcterms:created>
  <dcterms:modified xsi:type="dcterms:W3CDTF">2018-07-18T02:18:00Z</dcterms:modified>
</cp:coreProperties>
</file>