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14E" w:rsidRPr="000A2DF1" w:rsidRDefault="005B714E" w:rsidP="005B714E">
      <w:pPr>
        <w:jc w:val="center"/>
        <w:rPr>
          <w:b/>
          <w:sz w:val="84"/>
          <w:szCs w:val="84"/>
        </w:rPr>
      </w:pPr>
      <w:r w:rsidRPr="000A2DF1">
        <w:rPr>
          <w:rFonts w:hint="eastAsia"/>
          <w:b/>
          <w:sz w:val="84"/>
          <w:szCs w:val="84"/>
        </w:rPr>
        <w:t>院长办公会</w:t>
      </w:r>
    </w:p>
    <w:p w:rsidR="005B714E" w:rsidRDefault="005B714E" w:rsidP="005B714E">
      <w:pPr>
        <w:spacing w:line="280" w:lineRule="exact"/>
        <w:jc w:val="center"/>
        <w:rPr>
          <w:b/>
          <w:sz w:val="32"/>
          <w:szCs w:val="32"/>
        </w:rPr>
      </w:pPr>
    </w:p>
    <w:p w:rsidR="005B714E" w:rsidRDefault="005B714E" w:rsidP="005B714E">
      <w:pPr>
        <w:spacing w:line="280" w:lineRule="exact"/>
        <w:rPr>
          <w:b/>
          <w:sz w:val="32"/>
          <w:szCs w:val="32"/>
        </w:rPr>
      </w:pPr>
    </w:p>
    <w:p w:rsidR="005B714E" w:rsidRDefault="005B714E" w:rsidP="005B714E">
      <w:pPr>
        <w:spacing w:line="580" w:lineRule="exact"/>
        <w:rPr>
          <w:b/>
          <w:sz w:val="32"/>
          <w:szCs w:val="32"/>
        </w:rPr>
      </w:pPr>
    </w:p>
    <w:p w:rsidR="005B714E" w:rsidRDefault="005B714E" w:rsidP="005B714E">
      <w:pPr>
        <w:spacing w:line="580" w:lineRule="exact"/>
        <w:rPr>
          <w:b/>
          <w:sz w:val="32"/>
          <w:szCs w:val="32"/>
        </w:rPr>
      </w:pPr>
    </w:p>
    <w:p w:rsidR="005B714E" w:rsidRPr="00A13E06" w:rsidRDefault="005B714E" w:rsidP="005B714E">
      <w:pPr>
        <w:spacing w:line="340" w:lineRule="exact"/>
        <w:jc w:val="center"/>
        <w:rPr>
          <w:sz w:val="32"/>
          <w:szCs w:val="32"/>
        </w:rPr>
      </w:pPr>
      <w:r w:rsidRPr="00A13E06">
        <w:rPr>
          <w:rFonts w:hint="eastAsia"/>
          <w:sz w:val="32"/>
          <w:szCs w:val="32"/>
        </w:rPr>
        <w:t>第</w:t>
      </w:r>
      <w:r w:rsidR="00C8677F">
        <w:rPr>
          <w:rFonts w:hint="eastAsia"/>
          <w:sz w:val="32"/>
          <w:szCs w:val="32"/>
        </w:rPr>
        <w:t>四</w:t>
      </w:r>
      <w:r w:rsidRPr="00A13E06">
        <w:rPr>
          <w:rFonts w:hint="eastAsia"/>
          <w:sz w:val="32"/>
          <w:szCs w:val="32"/>
        </w:rPr>
        <w:t>期</w:t>
      </w:r>
    </w:p>
    <w:p w:rsidR="005B714E" w:rsidRPr="001F1B77" w:rsidRDefault="005B714E" w:rsidP="005B714E">
      <w:pPr>
        <w:tabs>
          <w:tab w:val="center" w:pos="4321"/>
        </w:tabs>
        <w:spacing w:line="340" w:lineRule="exact"/>
        <w:rPr>
          <w:sz w:val="32"/>
          <w:szCs w:val="32"/>
        </w:rPr>
      </w:pPr>
    </w:p>
    <w:p w:rsidR="005B714E" w:rsidRPr="00A13E06" w:rsidRDefault="005B714E" w:rsidP="005B714E">
      <w:pPr>
        <w:tabs>
          <w:tab w:val="center" w:pos="4321"/>
        </w:tabs>
        <w:spacing w:line="340" w:lineRule="exact"/>
        <w:rPr>
          <w:sz w:val="32"/>
          <w:szCs w:val="32"/>
        </w:rPr>
      </w:pPr>
      <w:r>
        <w:rPr>
          <w:sz w:val="32"/>
          <w:szCs w:val="32"/>
        </w:rPr>
        <w:tab/>
      </w:r>
      <w:r w:rsidRPr="00A13E06">
        <w:rPr>
          <w:rFonts w:hint="eastAsia"/>
          <w:sz w:val="32"/>
          <w:szCs w:val="32"/>
        </w:rPr>
        <w:t>20</w:t>
      </w:r>
      <w:r>
        <w:rPr>
          <w:rFonts w:hint="eastAsia"/>
          <w:sz w:val="32"/>
          <w:szCs w:val="32"/>
        </w:rPr>
        <w:t>1</w:t>
      </w:r>
      <w:r w:rsidR="00C32267">
        <w:rPr>
          <w:rFonts w:hint="eastAsia"/>
          <w:sz w:val="32"/>
          <w:szCs w:val="32"/>
        </w:rPr>
        <w:t>8</w:t>
      </w:r>
      <w:r w:rsidRPr="00A13E06">
        <w:rPr>
          <w:rFonts w:hint="eastAsia"/>
          <w:sz w:val="32"/>
          <w:szCs w:val="32"/>
        </w:rPr>
        <w:t>年</w:t>
      </w:r>
      <w:r w:rsidR="00EB4D88">
        <w:rPr>
          <w:rFonts w:hint="eastAsia"/>
          <w:sz w:val="32"/>
          <w:szCs w:val="32"/>
        </w:rPr>
        <w:t>3</w:t>
      </w:r>
      <w:r w:rsidRPr="00A13E06">
        <w:rPr>
          <w:rFonts w:hint="eastAsia"/>
          <w:sz w:val="32"/>
          <w:szCs w:val="32"/>
        </w:rPr>
        <w:t>月</w:t>
      </w:r>
      <w:r w:rsidR="00C8677F">
        <w:rPr>
          <w:rFonts w:hint="eastAsia"/>
          <w:sz w:val="32"/>
          <w:szCs w:val="32"/>
        </w:rPr>
        <w:t>28</w:t>
      </w:r>
      <w:r w:rsidRPr="00A13E06">
        <w:rPr>
          <w:rFonts w:hint="eastAsia"/>
          <w:sz w:val="32"/>
          <w:szCs w:val="32"/>
        </w:rPr>
        <w:t>日</w:t>
      </w:r>
      <w:r w:rsidRPr="00A13E06">
        <w:rPr>
          <w:rFonts w:hint="eastAsia"/>
          <w:sz w:val="32"/>
          <w:szCs w:val="32"/>
        </w:rPr>
        <w:t xml:space="preserve">              </w:t>
      </w:r>
      <w:r w:rsidR="00EB4D88">
        <w:rPr>
          <w:rFonts w:hint="eastAsia"/>
          <w:sz w:val="32"/>
          <w:szCs w:val="32"/>
        </w:rPr>
        <w:t xml:space="preserve"> </w:t>
      </w:r>
      <w:r w:rsidRPr="00A13E06">
        <w:rPr>
          <w:rFonts w:hint="eastAsia"/>
          <w:sz w:val="32"/>
          <w:szCs w:val="32"/>
        </w:rPr>
        <w:t xml:space="preserve">         </w:t>
      </w:r>
      <w:r>
        <w:rPr>
          <w:rFonts w:hint="eastAsia"/>
          <w:sz w:val="32"/>
          <w:szCs w:val="32"/>
        </w:rPr>
        <w:t>签发人：朱元利</w:t>
      </w:r>
    </w:p>
    <w:p w:rsidR="005B714E" w:rsidRPr="007B46CA" w:rsidRDefault="005B714E" w:rsidP="005B714E">
      <w:pPr>
        <w:jc w:val="center"/>
        <w:rPr>
          <w:b/>
          <w:sz w:val="32"/>
          <w:szCs w:val="32"/>
        </w:rPr>
      </w:pPr>
    </w:p>
    <w:p w:rsidR="005B714E" w:rsidRDefault="005B714E" w:rsidP="005B714E">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201</w:t>
      </w:r>
      <w:r w:rsidR="00C32267">
        <w:rPr>
          <w:rFonts w:ascii="仿宋_GB2312" w:eastAsia="仿宋_GB2312" w:hAnsi="仿宋" w:hint="eastAsia"/>
          <w:sz w:val="32"/>
          <w:szCs w:val="32"/>
        </w:rPr>
        <w:t>8</w:t>
      </w:r>
      <w:r>
        <w:rPr>
          <w:rFonts w:ascii="仿宋_GB2312" w:eastAsia="仿宋_GB2312" w:hAnsi="仿宋" w:hint="eastAsia"/>
          <w:sz w:val="32"/>
          <w:szCs w:val="32"/>
        </w:rPr>
        <w:t>年</w:t>
      </w:r>
      <w:r w:rsidR="00EB4D88">
        <w:rPr>
          <w:rFonts w:ascii="仿宋_GB2312" w:eastAsia="仿宋_GB2312" w:hAnsi="仿宋" w:hint="eastAsia"/>
          <w:sz w:val="32"/>
          <w:szCs w:val="32"/>
        </w:rPr>
        <w:t>3</w:t>
      </w:r>
      <w:r>
        <w:rPr>
          <w:rFonts w:ascii="仿宋_GB2312" w:eastAsia="仿宋_GB2312" w:hAnsi="仿宋" w:hint="eastAsia"/>
          <w:sz w:val="32"/>
          <w:szCs w:val="32"/>
        </w:rPr>
        <w:t>月</w:t>
      </w:r>
      <w:r w:rsidR="00C8677F">
        <w:rPr>
          <w:rFonts w:ascii="仿宋_GB2312" w:eastAsia="仿宋_GB2312" w:hAnsi="仿宋" w:hint="eastAsia"/>
          <w:sz w:val="32"/>
          <w:szCs w:val="32"/>
        </w:rPr>
        <w:t>28</w:t>
      </w:r>
      <w:r>
        <w:rPr>
          <w:rFonts w:ascii="仿宋_GB2312" w:eastAsia="仿宋_GB2312" w:hAnsi="仿宋" w:hint="eastAsia"/>
          <w:sz w:val="32"/>
          <w:szCs w:val="32"/>
        </w:rPr>
        <w:t>日</w:t>
      </w:r>
      <w:r w:rsidR="00C8677F">
        <w:rPr>
          <w:rFonts w:ascii="仿宋_GB2312" w:eastAsia="仿宋_GB2312" w:hAnsi="仿宋" w:hint="eastAsia"/>
          <w:sz w:val="32"/>
          <w:szCs w:val="32"/>
        </w:rPr>
        <w:t>上</w:t>
      </w:r>
      <w:r>
        <w:rPr>
          <w:rFonts w:ascii="仿宋_GB2312" w:eastAsia="仿宋_GB2312" w:hAnsi="仿宋" w:hint="eastAsia"/>
          <w:sz w:val="32"/>
          <w:szCs w:val="32"/>
        </w:rPr>
        <w:t>午，院长朱元利主持召开院长办公会议。</w:t>
      </w:r>
      <w:r w:rsidRPr="0012222C">
        <w:rPr>
          <w:rFonts w:ascii="仿宋_GB2312" w:eastAsia="仿宋_GB2312" w:hAnsi="仿宋" w:hint="eastAsia"/>
          <w:sz w:val="32"/>
          <w:szCs w:val="32"/>
        </w:rPr>
        <w:t>会议研究审议了相关议题,并形成会议纪要如下：</w:t>
      </w:r>
    </w:p>
    <w:p w:rsidR="00F66216" w:rsidRPr="005F15E7" w:rsidRDefault="005B714E" w:rsidP="006A2C69">
      <w:pPr>
        <w:spacing w:line="276" w:lineRule="auto"/>
        <w:ind w:firstLineChars="200" w:firstLine="640"/>
        <w:rPr>
          <w:rFonts w:ascii="仿宋_GB2312" w:eastAsia="仿宋_GB2312" w:hAnsi="Times New Roman" w:cs="Times New Roman"/>
          <w:sz w:val="32"/>
          <w:szCs w:val="32"/>
        </w:rPr>
      </w:pPr>
      <w:r w:rsidRPr="00770FB7">
        <w:rPr>
          <w:rFonts w:ascii="黑体" w:eastAsia="黑体" w:hAnsi="黑体" w:hint="eastAsia"/>
          <w:sz w:val="32"/>
          <w:szCs w:val="32"/>
        </w:rPr>
        <w:t>一、</w:t>
      </w:r>
      <w:r>
        <w:rPr>
          <w:rFonts w:ascii="仿宋_GB2312" w:eastAsia="仿宋_GB2312" w:hAnsi="Times New Roman" w:cs="Times New Roman" w:hint="eastAsia"/>
          <w:sz w:val="32"/>
          <w:szCs w:val="32"/>
        </w:rPr>
        <w:t>会议</w:t>
      </w:r>
      <w:r w:rsidR="00671FD9">
        <w:rPr>
          <w:rFonts w:ascii="仿宋_GB2312" w:eastAsia="仿宋_GB2312" w:hAnsi="仿宋" w:hint="eastAsia"/>
          <w:sz w:val="32"/>
          <w:szCs w:val="32"/>
        </w:rPr>
        <w:t>听取了</w:t>
      </w:r>
      <w:r w:rsidR="00F66216">
        <w:rPr>
          <w:rFonts w:ascii="仿宋_GB2312" w:eastAsia="仿宋_GB2312" w:cs="仿宋_GB2312" w:hint="eastAsia"/>
          <w:sz w:val="32"/>
          <w:szCs w:val="32"/>
        </w:rPr>
        <w:t>计划财务</w:t>
      </w:r>
      <w:proofErr w:type="gramStart"/>
      <w:r w:rsidR="00671FD9">
        <w:rPr>
          <w:rFonts w:ascii="仿宋_GB2312" w:eastAsia="仿宋_GB2312" w:cs="仿宋_GB2312" w:hint="eastAsia"/>
          <w:sz w:val="32"/>
          <w:szCs w:val="32"/>
        </w:rPr>
        <w:t>处</w:t>
      </w:r>
      <w:r w:rsidR="005165FE">
        <w:rPr>
          <w:rFonts w:ascii="仿宋_GB2312" w:eastAsia="仿宋_GB2312" w:cs="仿宋_GB2312" w:hint="eastAsia"/>
          <w:sz w:val="32"/>
          <w:szCs w:val="32"/>
        </w:rPr>
        <w:t>关于</w:t>
      </w:r>
      <w:proofErr w:type="gramEnd"/>
      <w:r w:rsidR="00671FD9">
        <w:rPr>
          <w:rFonts w:ascii="仿宋_GB2312" w:eastAsia="仿宋_GB2312" w:cs="仿宋_GB2312" w:hint="eastAsia"/>
          <w:sz w:val="32"/>
          <w:szCs w:val="32"/>
        </w:rPr>
        <w:t>学院</w:t>
      </w:r>
      <w:r w:rsidR="00F66216">
        <w:rPr>
          <w:rFonts w:ascii="仿宋_GB2312" w:eastAsia="仿宋_GB2312" w:cs="仿宋_GB2312" w:hint="eastAsia"/>
          <w:sz w:val="32"/>
          <w:szCs w:val="32"/>
        </w:rPr>
        <w:t>2018年经费预算情况</w:t>
      </w:r>
      <w:r w:rsidR="005165FE">
        <w:rPr>
          <w:rFonts w:ascii="仿宋_GB2312" w:eastAsia="仿宋_GB2312" w:cs="仿宋_GB2312" w:hint="eastAsia"/>
          <w:sz w:val="32"/>
          <w:szCs w:val="32"/>
        </w:rPr>
        <w:t>的</w:t>
      </w:r>
      <w:r w:rsidR="009C5354">
        <w:rPr>
          <w:rFonts w:ascii="仿宋_GB2312" w:eastAsia="仿宋_GB2312" w:cs="仿宋_GB2312" w:hint="eastAsia"/>
          <w:sz w:val="32"/>
          <w:szCs w:val="32"/>
        </w:rPr>
        <w:t>汇</w:t>
      </w:r>
      <w:r w:rsidR="009C5354" w:rsidRPr="005F15E7">
        <w:rPr>
          <w:rFonts w:ascii="仿宋_GB2312" w:eastAsia="仿宋_GB2312" w:hAnsi="Times New Roman" w:cs="Times New Roman" w:hint="eastAsia"/>
          <w:sz w:val="32"/>
          <w:szCs w:val="32"/>
        </w:rPr>
        <w:t>报</w:t>
      </w:r>
      <w:r w:rsidR="00DC5336" w:rsidRPr="005F15E7">
        <w:rPr>
          <w:rFonts w:ascii="仿宋_GB2312" w:eastAsia="仿宋_GB2312" w:hAnsi="Times New Roman" w:cs="Times New Roman" w:hint="eastAsia"/>
          <w:sz w:val="32"/>
          <w:szCs w:val="32"/>
        </w:rPr>
        <w:t>。</w:t>
      </w:r>
    </w:p>
    <w:p w:rsidR="00EB4D88" w:rsidRPr="005A6D8F" w:rsidRDefault="00671FD9" w:rsidP="006A2C69">
      <w:pPr>
        <w:spacing w:line="276" w:lineRule="auto"/>
        <w:ind w:firstLineChars="200" w:firstLine="640"/>
        <w:rPr>
          <w:rFonts w:ascii="仿宋_GB2312" w:eastAsia="仿宋_GB2312" w:hAnsi="Times New Roman" w:cs="Times New Roman"/>
          <w:sz w:val="32"/>
          <w:szCs w:val="32"/>
        </w:rPr>
      </w:pPr>
      <w:r w:rsidRPr="005F15E7">
        <w:rPr>
          <w:rFonts w:ascii="仿宋_GB2312" w:eastAsia="仿宋_GB2312" w:hAnsi="Times New Roman" w:cs="Times New Roman" w:hint="eastAsia"/>
          <w:sz w:val="32"/>
          <w:szCs w:val="32"/>
        </w:rPr>
        <w:t>会议</w:t>
      </w:r>
      <w:r w:rsidR="00140B5F" w:rsidRPr="005A6D8F">
        <w:rPr>
          <w:rFonts w:ascii="仿宋_GB2312" w:eastAsia="仿宋_GB2312" w:hAnsi="Times New Roman" w:cs="Times New Roman" w:hint="eastAsia"/>
          <w:sz w:val="32"/>
          <w:szCs w:val="32"/>
        </w:rPr>
        <w:t>认为，</w:t>
      </w:r>
      <w:r w:rsidR="003378B9" w:rsidRPr="005A6D8F">
        <w:rPr>
          <w:rFonts w:ascii="仿宋_GB2312" w:eastAsia="仿宋_GB2312" w:hAnsi="Times New Roman" w:cs="Times New Roman" w:hint="eastAsia"/>
          <w:sz w:val="32"/>
          <w:szCs w:val="32"/>
        </w:rPr>
        <w:t>全面而科学的财务预算既可以使我院</w:t>
      </w:r>
      <w:r w:rsidR="00A4583C">
        <w:rPr>
          <w:rFonts w:ascii="仿宋_GB2312" w:eastAsia="仿宋_GB2312" w:hAnsi="Times New Roman" w:cs="Times New Roman" w:hint="eastAsia"/>
          <w:sz w:val="32"/>
          <w:szCs w:val="32"/>
        </w:rPr>
        <w:t>的</w:t>
      </w:r>
      <w:r w:rsidR="003378B9" w:rsidRPr="005A6D8F">
        <w:rPr>
          <w:rFonts w:ascii="仿宋_GB2312" w:eastAsia="仿宋_GB2312" w:hAnsi="Times New Roman" w:cs="Times New Roman" w:hint="eastAsia"/>
          <w:sz w:val="32"/>
          <w:szCs w:val="32"/>
        </w:rPr>
        <w:t>有限财力资源得到合理配置，又能有效发挥我院事业经费使用效益，确保我院2018年总体目标的实现。</w:t>
      </w:r>
    </w:p>
    <w:p w:rsidR="003378B9" w:rsidRPr="005A6D8F" w:rsidRDefault="003378B9" w:rsidP="006A2C69">
      <w:pPr>
        <w:spacing w:line="276" w:lineRule="auto"/>
        <w:ind w:firstLineChars="200" w:firstLine="640"/>
        <w:rPr>
          <w:rFonts w:ascii="仿宋_GB2312" w:eastAsia="仿宋_GB2312" w:hAnsi="Times New Roman" w:cs="Times New Roman"/>
          <w:sz w:val="32"/>
          <w:szCs w:val="32"/>
        </w:rPr>
      </w:pPr>
      <w:r w:rsidRPr="005A6D8F">
        <w:rPr>
          <w:rFonts w:ascii="仿宋_GB2312" w:eastAsia="仿宋_GB2312" w:hAnsi="Times New Roman" w:cs="Times New Roman" w:hint="eastAsia"/>
          <w:sz w:val="32"/>
          <w:szCs w:val="32"/>
        </w:rPr>
        <w:t>会议强调，</w:t>
      </w:r>
      <w:r w:rsidR="00B4784C" w:rsidRPr="005A6D8F">
        <w:rPr>
          <w:rFonts w:ascii="仿宋_GB2312" w:eastAsia="仿宋_GB2312" w:hAnsi="Times New Roman" w:cs="Times New Roman" w:hint="eastAsia"/>
          <w:sz w:val="32"/>
          <w:szCs w:val="32"/>
        </w:rPr>
        <w:t>加强经费预算管理，按照“坚持量入为出、收支平衡”和“坚持勤俭节约，讲求效益”的原则，</w:t>
      </w:r>
      <w:r w:rsidR="005A6D8F">
        <w:rPr>
          <w:rFonts w:ascii="仿宋_GB2312" w:eastAsia="仿宋_GB2312" w:hAnsi="Times New Roman" w:cs="Times New Roman" w:hint="eastAsia"/>
          <w:sz w:val="32"/>
          <w:szCs w:val="32"/>
        </w:rPr>
        <w:t>促进我院各项经费的有效使用。</w:t>
      </w:r>
    </w:p>
    <w:p w:rsidR="0008138A" w:rsidRPr="005F15E7" w:rsidRDefault="00671FD9" w:rsidP="0008138A">
      <w:pPr>
        <w:spacing w:line="276" w:lineRule="auto"/>
        <w:ind w:firstLineChars="200" w:firstLine="640"/>
        <w:rPr>
          <w:rFonts w:ascii="仿宋_GB2312" w:eastAsia="仿宋_GB2312" w:hAnsi="Times New Roman" w:cs="Times New Roman"/>
          <w:sz w:val="32"/>
          <w:szCs w:val="32"/>
        </w:rPr>
      </w:pPr>
      <w:r w:rsidRPr="005F15E7">
        <w:rPr>
          <w:rFonts w:ascii="仿宋_GB2312" w:eastAsia="仿宋_GB2312" w:hAnsi="Times New Roman" w:cs="Times New Roman" w:hint="eastAsia"/>
          <w:sz w:val="32"/>
          <w:szCs w:val="32"/>
        </w:rPr>
        <w:t>会议</w:t>
      </w:r>
      <w:r w:rsidR="005A6D8F" w:rsidRPr="005F15E7">
        <w:rPr>
          <w:rFonts w:ascii="仿宋_GB2312" w:eastAsia="仿宋_GB2312" w:hAnsi="Times New Roman" w:cs="Times New Roman" w:hint="eastAsia"/>
          <w:sz w:val="32"/>
          <w:szCs w:val="32"/>
        </w:rPr>
        <w:t>决定，</w:t>
      </w:r>
      <w:r w:rsidRPr="005F15E7">
        <w:rPr>
          <w:rFonts w:ascii="仿宋_GB2312" w:eastAsia="仿宋_GB2312" w:hAnsi="Times New Roman" w:cs="Times New Roman" w:hint="eastAsia"/>
          <w:sz w:val="32"/>
          <w:szCs w:val="32"/>
        </w:rPr>
        <w:t>原则通过</w:t>
      </w:r>
      <w:r w:rsidR="006471E9" w:rsidRPr="005F15E7">
        <w:rPr>
          <w:rFonts w:ascii="仿宋_GB2312" w:eastAsia="仿宋_GB2312" w:hAnsi="Times New Roman" w:cs="Times New Roman" w:hint="eastAsia"/>
          <w:sz w:val="32"/>
          <w:szCs w:val="32"/>
        </w:rPr>
        <w:t>计划财务处提交的</w:t>
      </w:r>
      <w:r w:rsidR="005A6D8F" w:rsidRPr="005F15E7">
        <w:rPr>
          <w:rFonts w:ascii="仿宋_GB2312" w:eastAsia="仿宋_GB2312" w:hAnsi="Times New Roman" w:cs="Times New Roman" w:hint="eastAsia"/>
          <w:sz w:val="32"/>
          <w:szCs w:val="32"/>
        </w:rPr>
        <w:t>“2018年</w:t>
      </w:r>
      <w:r w:rsidRPr="005F15E7">
        <w:rPr>
          <w:rFonts w:ascii="仿宋_GB2312" w:eastAsia="仿宋_GB2312" w:hAnsi="Times New Roman" w:cs="Times New Roman" w:hint="eastAsia"/>
          <w:sz w:val="32"/>
          <w:szCs w:val="32"/>
        </w:rPr>
        <w:t>西安体育学院</w:t>
      </w:r>
      <w:r w:rsidR="005A6D8F" w:rsidRPr="005F15E7">
        <w:rPr>
          <w:rFonts w:ascii="仿宋_GB2312" w:eastAsia="仿宋_GB2312" w:hAnsi="Times New Roman" w:cs="Times New Roman" w:hint="eastAsia"/>
          <w:sz w:val="32"/>
          <w:szCs w:val="32"/>
        </w:rPr>
        <w:t>经费预算”</w:t>
      </w:r>
      <w:r w:rsidR="005165FE" w:rsidRPr="005F15E7">
        <w:rPr>
          <w:rFonts w:ascii="仿宋_GB2312" w:eastAsia="仿宋_GB2312" w:hAnsi="Times New Roman" w:cs="Times New Roman" w:hint="eastAsia"/>
          <w:sz w:val="32"/>
          <w:szCs w:val="32"/>
        </w:rPr>
        <w:t>。</w:t>
      </w:r>
    </w:p>
    <w:p w:rsidR="0008138A" w:rsidRDefault="005B714E" w:rsidP="0008138A">
      <w:pPr>
        <w:spacing w:line="276" w:lineRule="auto"/>
        <w:ind w:firstLineChars="200" w:firstLine="640"/>
        <w:rPr>
          <w:rFonts w:ascii="仿宋_GB2312" w:eastAsia="仿宋_GB2312" w:hAnsi="仿宋"/>
          <w:sz w:val="32"/>
          <w:szCs w:val="32"/>
        </w:rPr>
      </w:pPr>
      <w:r w:rsidRPr="00770FB7">
        <w:rPr>
          <w:rFonts w:ascii="黑体" w:eastAsia="黑体" w:hAnsi="黑体" w:hint="eastAsia"/>
          <w:sz w:val="32"/>
          <w:szCs w:val="32"/>
        </w:rPr>
        <w:t>二、</w:t>
      </w:r>
      <w:r w:rsidR="00DC5336">
        <w:rPr>
          <w:rFonts w:ascii="仿宋_GB2312" w:eastAsia="仿宋_GB2312" w:hint="eastAsia"/>
          <w:sz w:val="32"/>
          <w:szCs w:val="32"/>
        </w:rPr>
        <w:t>会议听取了</w:t>
      </w:r>
      <w:r w:rsidR="005F15E7">
        <w:rPr>
          <w:rFonts w:ascii="仿宋_GB2312" w:eastAsia="仿宋_GB2312" w:hAnsi="仿宋" w:hint="eastAsia"/>
          <w:sz w:val="32"/>
          <w:szCs w:val="32"/>
        </w:rPr>
        <w:t>计划财务</w:t>
      </w:r>
      <w:proofErr w:type="gramStart"/>
      <w:r w:rsidR="005F15E7">
        <w:rPr>
          <w:rFonts w:ascii="仿宋_GB2312" w:eastAsia="仿宋_GB2312" w:hAnsi="仿宋" w:hint="eastAsia"/>
          <w:sz w:val="32"/>
          <w:szCs w:val="32"/>
        </w:rPr>
        <w:t>处</w:t>
      </w:r>
      <w:r w:rsidR="00DC5336">
        <w:rPr>
          <w:rFonts w:ascii="仿宋_GB2312" w:eastAsia="仿宋_GB2312" w:hAnsi="仿宋" w:hint="eastAsia"/>
          <w:sz w:val="32"/>
          <w:szCs w:val="32"/>
        </w:rPr>
        <w:t>关于</w:t>
      </w:r>
      <w:proofErr w:type="gramEnd"/>
      <w:r w:rsidR="005F15E7">
        <w:rPr>
          <w:rFonts w:ascii="仿宋_GB2312" w:eastAsia="仿宋_GB2312" w:hAnsi="仿宋" w:hint="eastAsia"/>
          <w:sz w:val="32"/>
          <w:szCs w:val="32"/>
        </w:rPr>
        <w:t>申报陕西省高等教育项目收</w:t>
      </w:r>
      <w:r w:rsidR="005F15E7">
        <w:rPr>
          <w:rFonts w:ascii="仿宋_GB2312" w:eastAsia="仿宋_GB2312" w:hAnsi="仿宋" w:hint="eastAsia"/>
          <w:sz w:val="32"/>
          <w:szCs w:val="32"/>
        </w:rPr>
        <w:lastRenderedPageBreak/>
        <w:t>益债券的工作汇报。</w:t>
      </w:r>
    </w:p>
    <w:p w:rsidR="00A4583C" w:rsidRDefault="00A4583C" w:rsidP="00A4583C">
      <w:pPr>
        <w:spacing w:line="276" w:lineRule="auto"/>
        <w:ind w:firstLineChars="200" w:firstLine="640"/>
        <w:rPr>
          <w:rFonts w:ascii="仿宋_GB2312" w:eastAsia="仿宋_GB2312" w:hAnsi="仿宋"/>
          <w:sz w:val="32"/>
          <w:szCs w:val="32"/>
        </w:rPr>
      </w:pPr>
      <w:r>
        <w:rPr>
          <w:rFonts w:ascii="仿宋_GB2312" w:eastAsia="仿宋_GB2312" w:hAnsi="仿宋" w:hint="eastAsia"/>
          <w:sz w:val="32"/>
          <w:szCs w:val="32"/>
        </w:rPr>
        <w:t>会议认为，陕西省政府债务中心为了规范政府举债行为，拓展陕西省高等教育建设项目融资渠道，第一次对全省高等教育</w:t>
      </w:r>
      <w:r w:rsidRPr="00A4583C">
        <w:rPr>
          <w:rFonts w:ascii="仿宋_GB2312" w:eastAsia="仿宋_GB2312" w:hAnsi="仿宋" w:hint="eastAsia"/>
          <w:sz w:val="32"/>
          <w:szCs w:val="32"/>
        </w:rPr>
        <w:t>行业</w:t>
      </w:r>
      <w:r>
        <w:rPr>
          <w:rFonts w:ascii="仿宋_GB2312" w:eastAsia="仿宋_GB2312" w:hAnsi="仿宋" w:hint="eastAsia"/>
          <w:sz w:val="32"/>
          <w:szCs w:val="32"/>
        </w:rPr>
        <w:t>发行债券。我院要紧抓机遇，积极申请项目经费，为我院事业发展输血，弥补财务的不足。</w:t>
      </w:r>
    </w:p>
    <w:p w:rsidR="00A4583C" w:rsidRDefault="00A4583C" w:rsidP="00A4583C">
      <w:pPr>
        <w:spacing w:line="276" w:lineRule="auto"/>
        <w:ind w:firstLineChars="200" w:firstLine="640"/>
        <w:rPr>
          <w:rFonts w:ascii="仿宋_GB2312" w:eastAsia="仿宋_GB2312" w:cs="仿宋_GB2312"/>
          <w:sz w:val="32"/>
          <w:szCs w:val="32"/>
        </w:rPr>
      </w:pPr>
      <w:r>
        <w:rPr>
          <w:rFonts w:ascii="仿宋_GB2312" w:eastAsia="仿宋_GB2312" w:hAnsi="仿宋" w:hint="eastAsia"/>
          <w:sz w:val="32"/>
          <w:szCs w:val="32"/>
        </w:rPr>
        <w:t>会议强调，此次省政府针对全省高等教育建设项目收益债券发行的利率为4.5%，且可作为资金进行流转，对于我院鄠</w:t>
      </w:r>
      <w:proofErr w:type="gramStart"/>
      <w:r>
        <w:rPr>
          <w:rFonts w:ascii="仿宋_GB2312" w:eastAsia="仿宋_GB2312" w:hAnsi="仿宋" w:hint="eastAsia"/>
          <w:sz w:val="32"/>
          <w:szCs w:val="32"/>
        </w:rPr>
        <w:t>邑</w:t>
      </w:r>
      <w:proofErr w:type="gramEnd"/>
      <w:r>
        <w:rPr>
          <w:rFonts w:ascii="仿宋_GB2312" w:eastAsia="仿宋_GB2312" w:hAnsi="仿宋" w:hint="eastAsia"/>
          <w:sz w:val="32"/>
          <w:szCs w:val="32"/>
        </w:rPr>
        <w:t>新校区建设具有极大的推动作用。</w:t>
      </w:r>
    </w:p>
    <w:p w:rsidR="00A4583C" w:rsidRPr="00950953" w:rsidRDefault="00A4583C" w:rsidP="00A4583C">
      <w:pPr>
        <w:spacing w:line="276" w:lineRule="auto"/>
        <w:ind w:firstLineChars="200" w:firstLine="640"/>
        <w:rPr>
          <w:rFonts w:ascii="仿宋_GB2312" w:eastAsia="仿宋_GB2312" w:cs="仿宋_GB2312"/>
          <w:sz w:val="32"/>
          <w:szCs w:val="32"/>
        </w:rPr>
      </w:pPr>
      <w:r>
        <w:rPr>
          <w:rFonts w:ascii="仿宋_GB2312" w:eastAsia="仿宋_GB2312" w:hAnsi="仿宋" w:hint="eastAsia"/>
          <w:sz w:val="32"/>
          <w:szCs w:val="32"/>
        </w:rPr>
        <w:t>会议原则上同意计划财务处申报陕西高等教育项目收益债券项目资金2.5亿元。</w:t>
      </w:r>
    </w:p>
    <w:p w:rsidR="007C5C8E" w:rsidRPr="00A4583C" w:rsidRDefault="007C5C8E" w:rsidP="007637E8">
      <w:pPr>
        <w:spacing w:line="276" w:lineRule="auto"/>
        <w:ind w:firstLineChars="200" w:firstLine="640"/>
        <w:rPr>
          <w:rFonts w:ascii="仿宋_GB2312" w:eastAsia="仿宋_GB2312" w:cs="仿宋_GB2312"/>
          <w:sz w:val="32"/>
          <w:szCs w:val="32"/>
        </w:rPr>
      </w:pPr>
    </w:p>
    <w:p w:rsidR="007637E8" w:rsidRDefault="007637E8" w:rsidP="005B714E">
      <w:pPr>
        <w:spacing w:line="276" w:lineRule="auto"/>
        <w:ind w:firstLineChars="250" w:firstLine="800"/>
        <w:rPr>
          <w:rFonts w:ascii="黑体" w:eastAsia="黑体"/>
          <w:sz w:val="32"/>
          <w:szCs w:val="32"/>
        </w:rPr>
      </w:pPr>
    </w:p>
    <w:p w:rsidR="007637E8" w:rsidRDefault="007637E8" w:rsidP="005B714E">
      <w:pPr>
        <w:spacing w:line="276" w:lineRule="auto"/>
        <w:ind w:firstLineChars="250" w:firstLine="800"/>
        <w:rPr>
          <w:rFonts w:ascii="黑体" w:eastAsia="黑体"/>
          <w:sz w:val="32"/>
          <w:szCs w:val="32"/>
        </w:rPr>
      </w:pPr>
    </w:p>
    <w:p w:rsidR="005B714E" w:rsidRDefault="005B714E" w:rsidP="005D7204">
      <w:pPr>
        <w:spacing w:line="276" w:lineRule="auto"/>
        <w:ind w:leftChars="223" w:left="1588" w:hangingChars="350" w:hanging="1120"/>
        <w:rPr>
          <w:rFonts w:ascii="仿宋_GB2312" w:eastAsia="仿宋_GB2312" w:hAnsi="仿宋_GB2312" w:cs="仿宋_GB2312"/>
          <w:bCs/>
          <w:sz w:val="32"/>
          <w:szCs w:val="32"/>
        </w:rPr>
      </w:pPr>
      <w:r w:rsidRPr="006F674F">
        <w:rPr>
          <w:rFonts w:ascii="黑体" w:eastAsia="黑体" w:hint="eastAsia"/>
          <w:sz w:val="32"/>
          <w:szCs w:val="32"/>
        </w:rPr>
        <w:t>出席</w:t>
      </w:r>
      <w:r w:rsidR="008D5144" w:rsidRPr="003E562E">
        <w:rPr>
          <w:rFonts w:ascii="黑体" w:eastAsia="黑体" w:hint="eastAsia"/>
          <w:sz w:val="32"/>
          <w:szCs w:val="32"/>
        </w:rPr>
        <w:t>：</w:t>
      </w:r>
      <w:r w:rsidR="008D5144">
        <w:rPr>
          <w:rFonts w:ascii="黑体" w:eastAsia="黑体" w:hint="eastAsia"/>
          <w:sz w:val="32"/>
          <w:szCs w:val="32"/>
        </w:rPr>
        <w:t xml:space="preserve">  </w:t>
      </w:r>
      <w:r>
        <w:rPr>
          <w:rFonts w:ascii="仿宋_GB2312" w:eastAsia="仿宋_GB2312" w:hAnsi="仿宋_GB2312" w:cs="仿宋_GB2312" w:hint="eastAsia"/>
          <w:bCs/>
          <w:sz w:val="32"/>
          <w:szCs w:val="32"/>
        </w:rPr>
        <w:t xml:space="preserve">朱元利、文立新、陈  </w:t>
      </w:r>
      <w:proofErr w:type="gramStart"/>
      <w:r>
        <w:rPr>
          <w:rFonts w:ascii="仿宋_GB2312" w:eastAsia="仿宋_GB2312" w:hAnsi="仿宋_GB2312" w:cs="仿宋_GB2312" w:hint="eastAsia"/>
          <w:bCs/>
          <w:sz w:val="32"/>
          <w:szCs w:val="32"/>
        </w:rPr>
        <w:t>彦</w:t>
      </w:r>
      <w:proofErr w:type="gramEnd"/>
      <w:r>
        <w:rPr>
          <w:rFonts w:ascii="仿宋_GB2312" w:eastAsia="仿宋_GB2312" w:hAnsi="仿宋_GB2312" w:cs="仿宋_GB2312" w:hint="eastAsia"/>
          <w:bCs/>
          <w:sz w:val="32"/>
          <w:szCs w:val="32"/>
        </w:rPr>
        <w:t>、刘新民、李富生、谢  英、张朝阳</w:t>
      </w:r>
    </w:p>
    <w:p w:rsidR="005B714E" w:rsidRPr="008D5144" w:rsidRDefault="005B714E" w:rsidP="008D5144">
      <w:pPr>
        <w:spacing w:line="276" w:lineRule="auto"/>
        <w:ind w:leftChars="223" w:left="1588" w:hangingChars="350" w:hanging="1120"/>
        <w:rPr>
          <w:rFonts w:ascii="仿宋_GB2312" w:eastAsia="仿宋_GB2312" w:hAnsi="仿宋_GB2312" w:cs="仿宋_GB2312"/>
          <w:bCs/>
          <w:sz w:val="32"/>
          <w:szCs w:val="32"/>
        </w:rPr>
      </w:pPr>
      <w:r w:rsidRPr="008D5144">
        <w:rPr>
          <w:rFonts w:ascii="黑体" w:eastAsia="黑体" w:hint="eastAsia"/>
          <w:sz w:val="32"/>
          <w:szCs w:val="32"/>
        </w:rPr>
        <w:t>请假：</w:t>
      </w:r>
      <w:r w:rsidR="005D7204" w:rsidRPr="008D5144">
        <w:rPr>
          <w:rFonts w:ascii="黑体" w:eastAsia="黑体" w:hint="eastAsia"/>
          <w:sz w:val="32"/>
          <w:szCs w:val="32"/>
        </w:rPr>
        <w:t xml:space="preserve"> </w:t>
      </w:r>
      <w:r w:rsidR="005D7204">
        <w:rPr>
          <w:rFonts w:ascii="仿宋_GB2312" w:eastAsia="仿宋_GB2312" w:hAnsi="仿宋_GB2312" w:cs="仿宋_GB2312" w:hint="eastAsia"/>
          <w:bCs/>
          <w:sz w:val="32"/>
          <w:szCs w:val="32"/>
        </w:rPr>
        <w:t>刘子实、</w:t>
      </w:r>
      <w:r w:rsidRPr="008D5144">
        <w:rPr>
          <w:rFonts w:ascii="仿宋_GB2312" w:eastAsia="仿宋_GB2312" w:hAnsi="仿宋_GB2312" w:cs="仿宋_GB2312" w:hint="eastAsia"/>
          <w:bCs/>
          <w:sz w:val="32"/>
          <w:szCs w:val="32"/>
        </w:rPr>
        <w:t>赵  军</w:t>
      </w:r>
    </w:p>
    <w:p w:rsidR="005B714E" w:rsidRPr="00182080" w:rsidRDefault="005B714E" w:rsidP="008D5144">
      <w:pPr>
        <w:spacing w:line="276" w:lineRule="auto"/>
        <w:ind w:leftChars="223" w:left="1588" w:hangingChars="350" w:hanging="1120"/>
        <w:rPr>
          <w:rFonts w:ascii="仿宋_GB2312" w:eastAsia="仿宋_GB2312" w:hAnsi="仿宋_GB2312" w:cs="仿宋_GB2312"/>
          <w:bCs/>
          <w:sz w:val="32"/>
          <w:szCs w:val="32"/>
        </w:rPr>
      </w:pPr>
      <w:r w:rsidRPr="008D5144">
        <w:rPr>
          <w:rFonts w:ascii="黑体" w:eastAsia="黑体" w:hint="eastAsia"/>
          <w:sz w:val="32"/>
          <w:szCs w:val="32"/>
        </w:rPr>
        <w:t>列席：</w:t>
      </w:r>
      <w:r w:rsidR="003A4FBE" w:rsidRPr="008D5144">
        <w:rPr>
          <w:rFonts w:ascii="黑体" w:eastAsia="黑体" w:hint="eastAsia"/>
          <w:sz w:val="32"/>
          <w:szCs w:val="32"/>
        </w:rPr>
        <w:t xml:space="preserve"> </w:t>
      </w:r>
      <w:r>
        <w:rPr>
          <w:rFonts w:ascii="仿宋_GB2312" w:eastAsia="仿宋_GB2312" w:hAnsi="仿宋_GB2312" w:cs="仿宋_GB2312" w:hint="eastAsia"/>
          <w:bCs/>
          <w:sz w:val="32"/>
          <w:szCs w:val="32"/>
        </w:rPr>
        <w:t>石  勇、</w:t>
      </w:r>
      <w:r w:rsidR="003A4FBE">
        <w:rPr>
          <w:rFonts w:ascii="仿宋_GB2312" w:eastAsia="仿宋_GB2312" w:hAnsi="仿宋_GB2312" w:cs="仿宋_GB2312" w:hint="eastAsia"/>
          <w:bCs/>
          <w:sz w:val="32"/>
          <w:szCs w:val="32"/>
        </w:rPr>
        <w:t xml:space="preserve">梁  </w:t>
      </w:r>
      <w:proofErr w:type="gramStart"/>
      <w:r w:rsidR="003A4FBE">
        <w:rPr>
          <w:rFonts w:ascii="仿宋_GB2312" w:eastAsia="仿宋_GB2312" w:hAnsi="仿宋_GB2312" w:cs="仿宋_GB2312" w:hint="eastAsia"/>
          <w:bCs/>
          <w:sz w:val="32"/>
          <w:szCs w:val="32"/>
        </w:rPr>
        <w:t>娟</w:t>
      </w:r>
      <w:proofErr w:type="gramEnd"/>
      <w:r w:rsidR="003A4FBE">
        <w:rPr>
          <w:rFonts w:ascii="仿宋_GB2312" w:eastAsia="仿宋_GB2312" w:hAnsi="仿宋_GB2312" w:cs="仿宋_GB2312" w:hint="eastAsia"/>
          <w:bCs/>
          <w:sz w:val="32"/>
          <w:szCs w:val="32"/>
        </w:rPr>
        <w:t xml:space="preserve"> </w:t>
      </w:r>
    </w:p>
    <w:p w:rsidR="00E80F51" w:rsidRDefault="00E80F51"/>
    <w:sectPr w:rsidR="00E80F51" w:rsidSect="00F66216">
      <w:footerReference w:type="default" r:id="rId8"/>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456" w:rsidRDefault="00B83456" w:rsidP="005B714E">
      <w:r>
        <w:separator/>
      </w:r>
    </w:p>
  </w:endnote>
  <w:endnote w:type="continuationSeparator" w:id="0">
    <w:p w:rsidR="00B83456" w:rsidRDefault="00B83456" w:rsidP="005B71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231393"/>
      <w:docPartObj>
        <w:docPartGallery w:val="Page Numbers (Bottom of Page)"/>
        <w:docPartUnique/>
      </w:docPartObj>
    </w:sdtPr>
    <w:sdtContent>
      <w:p w:rsidR="00C63D64" w:rsidRDefault="00DD211D">
        <w:pPr>
          <w:pStyle w:val="a4"/>
          <w:jc w:val="center"/>
        </w:pPr>
        <w:r>
          <w:fldChar w:fldCharType="begin"/>
        </w:r>
        <w:r w:rsidR="00A778E0">
          <w:instrText xml:space="preserve"> PAGE   \* MERGEFORMAT </w:instrText>
        </w:r>
        <w:r>
          <w:fldChar w:fldCharType="separate"/>
        </w:r>
        <w:r w:rsidR="00B84AB8" w:rsidRPr="00B84AB8">
          <w:rPr>
            <w:noProof/>
            <w:lang w:val="zh-CN"/>
          </w:rPr>
          <w:t>1</w:t>
        </w:r>
        <w:r>
          <w:fldChar w:fldCharType="end"/>
        </w:r>
      </w:p>
    </w:sdtContent>
  </w:sdt>
  <w:p w:rsidR="00C63D64" w:rsidRDefault="00B8345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456" w:rsidRDefault="00B83456" w:rsidP="005B714E">
      <w:r>
        <w:separator/>
      </w:r>
    </w:p>
  </w:footnote>
  <w:footnote w:type="continuationSeparator" w:id="0">
    <w:p w:rsidR="00B83456" w:rsidRDefault="00B83456" w:rsidP="005B71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E4516"/>
    <w:multiLevelType w:val="hybridMultilevel"/>
    <w:tmpl w:val="B40E1580"/>
    <w:lvl w:ilvl="0" w:tplc="CB96E1F2">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17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B714E"/>
    <w:rsid w:val="00002267"/>
    <w:rsid w:val="00005C69"/>
    <w:rsid w:val="000310F9"/>
    <w:rsid w:val="00034F44"/>
    <w:rsid w:val="00063649"/>
    <w:rsid w:val="0008138A"/>
    <w:rsid w:val="000E00D9"/>
    <w:rsid w:val="0012047D"/>
    <w:rsid w:val="00140B5F"/>
    <w:rsid w:val="001528F7"/>
    <w:rsid w:val="001A6E60"/>
    <w:rsid w:val="001C13B3"/>
    <w:rsid w:val="001E20DE"/>
    <w:rsid w:val="001F610D"/>
    <w:rsid w:val="00200616"/>
    <w:rsid w:val="0020783E"/>
    <w:rsid w:val="002E4104"/>
    <w:rsid w:val="00302068"/>
    <w:rsid w:val="00307BCA"/>
    <w:rsid w:val="003303D7"/>
    <w:rsid w:val="003378B9"/>
    <w:rsid w:val="003A4FBE"/>
    <w:rsid w:val="003D3695"/>
    <w:rsid w:val="003E27C1"/>
    <w:rsid w:val="003E76B8"/>
    <w:rsid w:val="004A3D71"/>
    <w:rsid w:val="004A7AC1"/>
    <w:rsid w:val="004B5A68"/>
    <w:rsid w:val="005165FE"/>
    <w:rsid w:val="00592CB3"/>
    <w:rsid w:val="005A6D8F"/>
    <w:rsid w:val="005B714E"/>
    <w:rsid w:val="005D7204"/>
    <w:rsid w:val="005E3AA0"/>
    <w:rsid w:val="005F15E7"/>
    <w:rsid w:val="00641F05"/>
    <w:rsid w:val="006471E9"/>
    <w:rsid w:val="00671FD9"/>
    <w:rsid w:val="006855CF"/>
    <w:rsid w:val="006A2C69"/>
    <w:rsid w:val="006A3B29"/>
    <w:rsid w:val="006C2981"/>
    <w:rsid w:val="006E6D52"/>
    <w:rsid w:val="006F08BC"/>
    <w:rsid w:val="00702C52"/>
    <w:rsid w:val="007472FE"/>
    <w:rsid w:val="007637E8"/>
    <w:rsid w:val="00770FB7"/>
    <w:rsid w:val="007B297A"/>
    <w:rsid w:val="007C5C8E"/>
    <w:rsid w:val="008021FD"/>
    <w:rsid w:val="00816EE4"/>
    <w:rsid w:val="00872A87"/>
    <w:rsid w:val="008C4FBD"/>
    <w:rsid w:val="008D5144"/>
    <w:rsid w:val="008D59A4"/>
    <w:rsid w:val="00916516"/>
    <w:rsid w:val="00917272"/>
    <w:rsid w:val="0094277F"/>
    <w:rsid w:val="00950953"/>
    <w:rsid w:val="00973C76"/>
    <w:rsid w:val="00985C80"/>
    <w:rsid w:val="009A629B"/>
    <w:rsid w:val="009B387C"/>
    <w:rsid w:val="009C5354"/>
    <w:rsid w:val="009E2151"/>
    <w:rsid w:val="00A23405"/>
    <w:rsid w:val="00A4583C"/>
    <w:rsid w:val="00A553C7"/>
    <w:rsid w:val="00A725C0"/>
    <w:rsid w:val="00A778E0"/>
    <w:rsid w:val="00A90B4C"/>
    <w:rsid w:val="00B12BC3"/>
    <w:rsid w:val="00B357A3"/>
    <w:rsid w:val="00B357C4"/>
    <w:rsid w:val="00B41326"/>
    <w:rsid w:val="00B4784C"/>
    <w:rsid w:val="00B51CDF"/>
    <w:rsid w:val="00B83456"/>
    <w:rsid w:val="00B84AB8"/>
    <w:rsid w:val="00B90686"/>
    <w:rsid w:val="00BF22B2"/>
    <w:rsid w:val="00C32267"/>
    <w:rsid w:val="00C73A01"/>
    <w:rsid w:val="00C8677F"/>
    <w:rsid w:val="00C927F6"/>
    <w:rsid w:val="00CD38CD"/>
    <w:rsid w:val="00CF17FB"/>
    <w:rsid w:val="00D46FF8"/>
    <w:rsid w:val="00D52EEE"/>
    <w:rsid w:val="00D8099D"/>
    <w:rsid w:val="00DB51D6"/>
    <w:rsid w:val="00DC5336"/>
    <w:rsid w:val="00DC7288"/>
    <w:rsid w:val="00DD211D"/>
    <w:rsid w:val="00DF097E"/>
    <w:rsid w:val="00E80469"/>
    <w:rsid w:val="00E80F51"/>
    <w:rsid w:val="00EB4D88"/>
    <w:rsid w:val="00EF503A"/>
    <w:rsid w:val="00F600E9"/>
    <w:rsid w:val="00F66216"/>
    <w:rsid w:val="00F930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1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B71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B714E"/>
    <w:rPr>
      <w:sz w:val="18"/>
      <w:szCs w:val="18"/>
    </w:rPr>
  </w:style>
  <w:style w:type="paragraph" w:styleId="a4">
    <w:name w:val="footer"/>
    <w:basedOn w:val="a"/>
    <w:link w:val="Char0"/>
    <w:uiPriority w:val="99"/>
    <w:unhideWhenUsed/>
    <w:rsid w:val="005B714E"/>
    <w:pPr>
      <w:tabs>
        <w:tab w:val="center" w:pos="4153"/>
        <w:tab w:val="right" w:pos="8306"/>
      </w:tabs>
      <w:snapToGrid w:val="0"/>
      <w:jc w:val="left"/>
    </w:pPr>
    <w:rPr>
      <w:sz w:val="18"/>
      <w:szCs w:val="18"/>
    </w:rPr>
  </w:style>
  <w:style w:type="character" w:customStyle="1" w:styleId="Char0">
    <w:name w:val="页脚 Char"/>
    <w:basedOn w:val="a0"/>
    <w:link w:val="a4"/>
    <w:uiPriority w:val="99"/>
    <w:rsid w:val="005B714E"/>
    <w:rPr>
      <w:sz w:val="18"/>
      <w:szCs w:val="18"/>
    </w:rPr>
  </w:style>
  <w:style w:type="paragraph" w:styleId="a5">
    <w:name w:val="List Paragraph"/>
    <w:basedOn w:val="a"/>
    <w:uiPriority w:val="99"/>
    <w:qFormat/>
    <w:rsid w:val="00EB4D88"/>
    <w:pPr>
      <w:ind w:firstLineChars="200" w:firstLine="420"/>
    </w:pPr>
    <w:rPr>
      <w:rFonts w:ascii="Calibri" w:eastAsia="宋体" w:hAnsi="Calibri" w:cs="Times New Roman"/>
    </w:rPr>
  </w:style>
  <w:style w:type="character" w:styleId="a6">
    <w:name w:val="Emphasis"/>
    <w:basedOn w:val="a0"/>
    <w:uiPriority w:val="20"/>
    <w:qFormat/>
    <w:rsid w:val="006F08BC"/>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AD20A1-E35A-4B18-9806-637E3AEEE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960</TotalTime>
  <Pages>2</Pages>
  <Words>92</Words>
  <Characters>525</Characters>
  <Application>Microsoft Office Word</Application>
  <DocSecurity>0</DocSecurity>
  <Lines>4</Lines>
  <Paragraphs>1</Paragraphs>
  <ScaleCrop>false</ScaleCrop>
  <Company/>
  <LinksUpToDate>false</LinksUpToDate>
  <CharactersWithSpaces>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77</cp:revision>
  <cp:lastPrinted>2018-04-09T08:04:00Z</cp:lastPrinted>
  <dcterms:created xsi:type="dcterms:W3CDTF">2018-03-09T03:22:00Z</dcterms:created>
  <dcterms:modified xsi:type="dcterms:W3CDTF">2018-04-09T08:05:00Z</dcterms:modified>
</cp:coreProperties>
</file>