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2023年陕西省社科基金年度项目研究选题推荐汇总表</w:t>
      </w:r>
    </w:p>
    <w:p>
      <w:pPr>
        <w:spacing w:line="520" w:lineRule="exact"/>
        <w:rPr>
          <w:rFonts w:ascii="方正小标宋简体" w:hAnsi="黑体" w:eastAsia="方正小标宋简体"/>
          <w:sz w:val="32"/>
          <w:szCs w:val="32"/>
        </w:rPr>
      </w:pPr>
      <w:bookmarkStart w:id="0" w:name="_GoBack"/>
      <w:bookmarkEnd w:id="0"/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827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课题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学科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分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类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推荐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zZTFjODc3ZDI0MTlkY2NkZTgzMjVkZWFiZTA1OWIifQ=="/>
  </w:docVars>
  <w:rsids>
    <w:rsidRoot w:val="00B44DF9"/>
    <w:rsid w:val="00B44DF9"/>
    <w:rsid w:val="00F075AA"/>
    <w:rsid w:val="378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link w:val="2"/>
    <w:uiPriority w:val="0"/>
    <w:rPr>
      <w:sz w:val="18"/>
      <w:szCs w:val="18"/>
    </w:rPr>
  </w:style>
  <w:style w:type="character" w:customStyle="1" w:styleId="6">
    <w:name w:val="页脚 字符1"/>
    <w:basedOn w:val="4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54</Characters>
  <Lines>1</Lines>
  <Paragraphs>1</Paragraphs>
  <TotalTime>1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2023-01-05T01:25:00Z</dcterms:created>
  <dc:creator>罗军</dc:creator>
  <cp:lastModifiedBy>若可</cp:lastModifiedBy>
  <dcterms:modified xsi:type="dcterms:W3CDTF">2023-01-11T09:59:38Z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A333ADC1676246F2B8A587A84024DEF6</vt:lpwstr>
  </property>
</Properties>
</file>