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4B2C96" w:rsidRPr="004B2C96" w:rsidTr="004B2C96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2C96" w:rsidRPr="004B2C96" w:rsidRDefault="004B2C96" w:rsidP="004B2C96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黑体" w:eastAsia="黑体" w:hAnsi="Verdana" w:cs="宋体"/>
                <w:color w:val="4E4E4E"/>
                <w:kern w:val="36"/>
                <w:sz w:val="32"/>
                <w:szCs w:val="32"/>
              </w:rPr>
            </w:pPr>
            <w:r w:rsidRPr="004B2C96">
              <w:rPr>
                <w:rFonts w:ascii="黑体" w:eastAsia="黑体" w:hAnsi="Verdana" w:cs="宋体" w:hint="eastAsia"/>
                <w:color w:val="4E4E4E"/>
                <w:kern w:val="36"/>
                <w:sz w:val="32"/>
                <w:szCs w:val="32"/>
              </w:rPr>
              <w:t>转发教育部人事司关于做好2017年度“长江学者奖励计划”人选推荐工作的通知</w:t>
            </w:r>
          </w:p>
        </w:tc>
      </w:tr>
      <w:tr w:rsidR="004B2C96" w:rsidRPr="004B2C96" w:rsidTr="004B2C96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2C96" w:rsidRPr="004B2C96" w:rsidRDefault="004B2C96" w:rsidP="004B2C96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proofErr w:type="gramStart"/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陕教位办</w:t>
            </w:r>
            <w:proofErr w:type="gramEnd"/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〔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〕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号</w:t>
            </w:r>
          </w:p>
        </w:tc>
      </w:tr>
      <w:tr w:rsidR="004B2C96" w:rsidRPr="004B2C96" w:rsidTr="004B2C96">
        <w:trPr>
          <w:trHeight w:val="8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B2C96" w:rsidRPr="004B2C96" w:rsidRDefault="004B2C96" w:rsidP="004B2C96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省属各高等学校：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现将教育部人事司《关于做好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年度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“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长江学者奖励计划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”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人选推荐工作的通知》（教人司〔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〕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228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号）转发你们，请按照文件要求，认真组织推荐申报。请务必于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日（星期五）前，将候选人电子材料上传至长江学者申报管理系统，将书面材料报送至省教育厅学位管理与研究生教育处。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联系人：郝霄京、成鹏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电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话：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029-88668825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，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88668827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（传真）</w:t>
            </w:r>
          </w:p>
          <w:p w:rsidR="004B2C96" w:rsidRPr="004B2C96" w:rsidRDefault="004B2C96" w:rsidP="00022B88">
            <w:pPr>
              <w:widowControl/>
              <w:spacing w:line="475" w:lineRule="atLeast"/>
              <w:jc w:val="righ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陕西省教育厅办公室</w:t>
            </w:r>
          </w:p>
          <w:p w:rsidR="004B2C96" w:rsidRPr="004B2C96" w:rsidRDefault="004B2C96" w:rsidP="00022B88">
            <w:pPr>
              <w:widowControl/>
              <w:spacing w:line="475" w:lineRule="atLeast"/>
              <w:jc w:val="righ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5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31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日</w:t>
            </w:r>
          </w:p>
          <w:p w:rsidR="004B2C96" w:rsidRPr="004B2C96" w:rsidRDefault="004B2C96" w:rsidP="00022B88">
            <w:pPr>
              <w:widowControl/>
              <w:spacing w:line="475" w:lineRule="atLeast"/>
              <w:jc w:val="righ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</w:t>
            </w:r>
          </w:p>
          <w:p w:rsidR="004B2C96" w:rsidRPr="004B2C96" w:rsidRDefault="004B2C96" w:rsidP="00022B88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关于做好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年度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“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长江学者奖励计划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”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人选推荐工作的通知</w:t>
            </w:r>
          </w:p>
          <w:p w:rsidR="004B2C96" w:rsidRPr="004B2C96" w:rsidRDefault="004B2C96" w:rsidP="00022B88">
            <w:pPr>
              <w:widowControl/>
              <w:spacing w:line="47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教人司〔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〕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228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号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br/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各省、自治区、直辖市教育厅（教委），新疆生产建设兵团教育局，有关部门（单位）教育司（局），中央军委政治工作部干部局，部属各高等学校：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为深入落实人才强国和创新驱动发展战略，进一步激发人才创新创造活力，把各方面人才集聚到党和国家的教育事业中来。根据《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“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长江学者奖励计划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”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实施办法》（教人〔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〕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10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号，以下简称《实施办法》）有关规定，现就深入实施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“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长江学者奖励计划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”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及做好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年度人选推荐工作有关事项通知如下：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一、项目及要求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br/>
              <w:t>      1.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特聘教授、讲座教授项目。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br/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）特聘教授项目面向全国高校实施，讲座教授项目面向中西部及东北地区高校实施。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）特聘教授、讲座教授人选应具备《实施办法》规定的基本条件。此次特聘教授人选年龄要求为：截至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日，东部地区高校推荐的自然科学、工程技术领域人选年龄不超过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45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周岁（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1971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日后出生），人文社会科学领域人选年龄不超过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55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周岁（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1961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日后出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lastRenderedPageBreak/>
              <w:t>生）；中西部、东北地区高校推荐的自然科学、工程技术领域人选年龄不超过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47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周岁（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1969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日后出生），人文社会科学领域人选年龄不超过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57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周岁（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1959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日后出生）。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3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）国防科技组人选应长期从事国防科学技术研究，承担国防重大科研项目，取得重大成果，做出重大贡献。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4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）高校现职校领导和聘期内的青年学者项目入选者不得推荐；国家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“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千人计划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”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入选者（青年项目入选者除外）不在支持之列。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5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）特聘教授要牵头组建创新团队，高校应提供必要条件，给予重点支持。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br/>
              <w:t>      2.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青年学者项目。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）自然科学、工程技术领域人选年龄不超过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38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周岁（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1978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日后出生），人文社会科学领域人选年龄不超过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45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周岁（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1971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日后出生）。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）一般具有博士学位，在教学科研一线工作；国内应聘者一般应担任副高级及以上专业技术职务。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3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）高校现职校领导不得推荐；国家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“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千人计划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”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入选者不在支持之列。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4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）根据科研工作实际需要，学校要支持、鼓励青年学者项目入选者组建创新团队，并提供必要条件，给予重点扶持。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二、推荐办法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各省（自治区、直辖市）教育厅（教委）、新疆生产建设兵团教育局、有关部门（单位）教育司（局）、中央军委政治工作部干部局按照隶属关系，组织指导本地区、本系统所属高校人选推荐工作，归口向我司推荐。教育部直属高校直接向我司推荐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三、工作要求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br/>
              <w:t>      1.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合理设置岗位。高校应按照《实施办法》有关要求，围绕国家发展战略和区域经济社会发展需求，从学科和人才队伍建设实际出发，与国家重大科研和工程项目结合，与创新平台和创新基地建设结合，与特色优势学科、新兴交叉学科建设结合，合理设置招聘岗位。每个申报学科只能设置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个岗位，同一岗位只能推荐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名人选，从东部地区到西部、东北地区应聘的人选和直接从海外引进的人选不在限制之列。同时，各高校要加强推荐人选的统筹协调，避免与其他相应重大人才计划的重复支持。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2.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严格审核把关。各有关部门和高校要按照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“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谁推荐、谁负责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”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的原则，明确招聘遴选程序，严把人选质量条件，切实做到好中选优、宁缺毋滥。高校应组织相关专家或校学术委员会对候选人进行遴选，择优推荐，并对推荐材料、学术道德和政治倾向情况进行严格审核，确保推荐材料的真实性。人选推荐材料需在校内公示一周，对公示期间反映的异议，高校要认真组织调查，有关异议材料及调查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lastRenderedPageBreak/>
              <w:t>结论随推荐材料一并报送。高校党委应严格掌握人选的政治标准和师德表现，对所有推荐人选研究提出书面意见。对于推荐过程中把关不严或出具虚假材料，不能认真履行推荐职责的高校，将进行通报批评并停止下一年度的推荐资格；对于违规引进人才，片面依赖高薪</w:t>
            </w:r>
            <w:proofErr w:type="gramStart"/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酬</w:t>
            </w:r>
            <w:proofErr w:type="gramEnd"/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高待遇竞价抢挖人才的高校，停止下一年度的推荐资格。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3.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鼓励人才合理流动。高校要</w:t>
            </w:r>
            <w:proofErr w:type="gramStart"/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坚持育引并举</w:t>
            </w:r>
            <w:proofErr w:type="gramEnd"/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，积极采取措施，通过直接招聘、师生传承、学术交流、专家推荐、驻外使（领）馆教育处（组）推荐等多种渠道，从校外（海外）招聘长江学者。各高校推荐的特聘教授人选中，直接从校外（海外）招聘及近三年回国的人选应不少于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20%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。鼓励东部地区优秀人才到中西部及东北地区高校应聘，东部地区高校不得到中西部及东北地区高校招聘人选。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四、材料报送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      1. 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推荐材料分为书面材料和电子材料。书面材料包括推荐函、推荐人选情况汇总表和候选人申报材料（包括候选人推荐表、附件、高校党委对推荐人选政治表现的书面意见及其他相关材料等）；电子材料请登陆长江学者申报管理系统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www.shenbao2017.changjiang.edu.cn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）填写，内容应与纸质材料一致。国防科技组人选的推荐材料需</w:t>
            </w:r>
            <w:proofErr w:type="gramStart"/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进行脱密处理</w:t>
            </w:r>
            <w:proofErr w:type="gramEnd"/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，不得上传附件材料。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      2. 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各有关部门、部直属高校于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14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日前，将候选人电子材料上传至长江学者申报管理系统；于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日前，将书面材料报送至教育部科技发展中心。（地址：北京市海淀区中关村大街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35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号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803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室，邮编：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100080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      3. 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报送相关材料时，若涉及保密信息，要根据《中华人民共和国保守国家秘密法》《科学技术保密规定》的有关规定，妥善做好保密技术处理，并在推荐函中说明。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      4. 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《实施办法》、学科分组、推荐材料要求等相关材料请通过教育部网站（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www.moe.edu.cn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）下载、查询。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      5. 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联系方式：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）教育部人事司人才与专家处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br/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联系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 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人：高颉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联系电话：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010-66096829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，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66096830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（传真）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电子邮箱：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changjiang@moe.edu.cn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br/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）教育部科技发展中心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br/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联系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 xml:space="preserve"> 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人：刘昕民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联系电话：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010-62514684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电子邮箱：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changjiang@cutech.edu.cn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lastRenderedPageBreak/>
              <w:t>      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附件：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br/>
              <w:t>      1.“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长江学者奖励计划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”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实施办法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2. 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年度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“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长江学者奖励计划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”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分组</w:t>
            </w:r>
          </w:p>
          <w:p w:rsidR="004B2C96" w:rsidRPr="004B2C96" w:rsidRDefault="004B2C96" w:rsidP="004B2C96">
            <w:pPr>
              <w:widowControl/>
              <w:spacing w:line="47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      3. 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年度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“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长江学者奖励计划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”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书面申报材料要求</w:t>
            </w:r>
          </w:p>
          <w:p w:rsidR="004B2C96" w:rsidRPr="004B2C96" w:rsidRDefault="004B2C96" w:rsidP="00022B88">
            <w:pPr>
              <w:widowControl/>
              <w:spacing w:line="475" w:lineRule="atLeast"/>
              <w:ind w:right="330"/>
              <w:jc w:val="righ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教育部人事司</w:t>
            </w:r>
          </w:p>
          <w:p w:rsidR="004B2C96" w:rsidRPr="004B2C96" w:rsidRDefault="004B2C96" w:rsidP="00022B88">
            <w:pPr>
              <w:widowControl/>
              <w:spacing w:line="475" w:lineRule="atLeast"/>
              <w:jc w:val="righ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2017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年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5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月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22</w:t>
            </w:r>
            <w:r w:rsidRPr="004B2C96">
              <w:rPr>
                <w:rFonts w:ascii="Verdana" w:eastAsia="宋体" w:hAnsi="Verdana" w:cs="宋体"/>
                <w:color w:val="000000"/>
                <w:kern w:val="0"/>
                <w:sz w:val="22"/>
              </w:rPr>
              <w:t>日</w:t>
            </w:r>
          </w:p>
        </w:tc>
      </w:tr>
    </w:tbl>
    <w:p w:rsidR="0068312A" w:rsidRDefault="0068312A"/>
    <w:sectPr w:rsidR="00683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C96"/>
    <w:rsid w:val="00022B88"/>
    <w:rsid w:val="004B2C96"/>
    <w:rsid w:val="0068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B2C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B2C9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B2C96"/>
    <w:rPr>
      <w:b/>
      <w:bCs/>
    </w:rPr>
  </w:style>
  <w:style w:type="character" w:customStyle="1" w:styleId="apple-converted-space">
    <w:name w:val="apple-converted-space"/>
    <w:basedOn w:val="a0"/>
    <w:rsid w:val="004B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2510</Characters>
  <Application>Microsoft Office Word</Application>
  <DocSecurity>0</DocSecurity>
  <Lines>20</Lines>
  <Paragraphs>5</Paragraphs>
  <ScaleCrop>false</ScaleCrop>
  <Company>Lenovo (Beijing) Limited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2017-06-09T03:29:00Z</dcterms:created>
  <dcterms:modified xsi:type="dcterms:W3CDTF">2017-06-09T03:42:00Z</dcterms:modified>
</cp:coreProperties>
</file>