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7" w:rsidRPr="00532708" w:rsidRDefault="007B7532" w:rsidP="00DB5C67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陕西省事业单位专业技术二级岗位申报</w:t>
      </w:r>
      <w:r w:rsidR="00DB5C67" w:rsidRPr="00532708">
        <w:rPr>
          <w:rFonts w:ascii="华文中宋" w:eastAsia="华文中宋" w:hAnsi="华文中宋" w:hint="eastAsia"/>
          <w:b/>
          <w:sz w:val="44"/>
          <w:szCs w:val="44"/>
        </w:rPr>
        <w:t>个人业绩汇总表</w:t>
      </w:r>
    </w:p>
    <w:tbl>
      <w:tblPr>
        <w:tblStyle w:val="a6"/>
        <w:tblW w:w="5000" w:type="pct"/>
        <w:tblLook w:val="04A0"/>
      </w:tblPr>
      <w:tblGrid>
        <w:gridCol w:w="871"/>
        <w:gridCol w:w="1366"/>
        <w:gridCol w:w="848"/>
        <w:gridCol w:w="3694"/>
        <w:gridCol w:w="1531"/>
        <w:gridCol w:w="1366"/>
        <w:gridCol w:w="1366"/>
        <w:gridCol w:w="1553"/>
        <w:gridCol w:w="1579"/>
      </w:tblGrid>
      <w:tr w:rsidR="00FE2E6C" w:rsidRPr="000E26CF" w:rsidTr="00FE2E6C"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黄谦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西安体育学院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1E5A4A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E5A4A">
              <w:rPr>
                <w:rFonts w:ascii="仿宋_GB2312" w:eastAsia="仿宋_GB2312" w:hint="eastAsia"/>
                <w:sz w:val="24"/>
                <w:szCs w:val="24"/>
              </w:rPr>
              <w:t>聘正高级</w:t>
            </w:r>
          </w:p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E5A4A">
              <w:rPr>
                <w:rFonts w:ascii="仿宋_GB2312" w:eastAsia="仿宋_GB2312" w:hint="eastAsia"/>
                <w:sz w:val="24"/>
                <w:szCs w:val="24"/>
              </w:rPr>
              <w:t>岗位时间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2010.12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申报岗位名称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教授二级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符合申报条件的款项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业绩名称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个人排名</w:t>
            </w: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业绩类别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业绩层次</w:t>
            </w:r>
          </w:p>
        </w:tc>
        <w:tc>
          <w:tcPr>
            <w:tcW w:w="557" w:type="pct"/>
            <w:vMerge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5D12D8" w:rsidP="005D12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完成国家自然科学基金《</w:t>
            </w:r>
            <w:r w:rsidRPr="005D12D8">
              <w:rPr>
                <w:rFonts w:ascii="仿宋_GB2312" w:eastAsia="仿宋_GB2312" w:hint="eastAsia"/>
                <w:sz w:val="24"/>
                <w:szCs w:val="24"/>
              </w:rPr>
              <w:t>基于矩阵分布的统计机器学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习算法的专业运动员复杂社会网络构建及应用研究》（</w:t>
            </w:r>
            <w:r w:rsidRPr="005D12D8">
              <w:rPr>
                <w:rFonts w:ascii="仿宋_GB2312" w:eastAsia="仿宋_GB2312"/>
                <w:sz w:val="24"/>
                <w:szCs w:val="24"/>
              </w:rPr>
              <w:t>61440036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2016.3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548" w:type="pct"/>
            <w:vAlign w:val="center"/>
          </w:tcPr>
          <w:p w:rsidR="00FE2E6C" w:rsidRPr="000E26CF" w:rsidRDefault="005D12D8" w:rsidP="005D12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</w:tc>
        <w:tc>
          <w:tcPr>
            <w:tcW w:w="557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第八条第十七</w:t>
            </w: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完成国家自然科学基金《</w:t>
            </w:r>
            <w:r w:rsidRPr="005D12D8">
              <w:rPr>
                <w:rFonts w:ascii="仿宋_GB2312" w:eastAsia="仿宋_GB2312" w:hint="eastAsia"/>
                <w:sz w:val="24"/>
                <w:szCs w:val="24"/>
              </w:rPr>
              <w:t>基于复杂网络视角下的中国专业运动员社会网络结构研究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》（61400029）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2013.3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548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</w:tc>
        <w:tc>
          <w:tcPr>
            <w:tcW w:w="557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第八条第十七</w:t>
            </w: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完成国家社会科学基金《</w:t>
            </w:r>
            <w:r w:rsidRPr="005D12D8">
              <w:rPr>
                <w:rFonts w:ascii="仿宋_GB2312" w:eastAsia="仿宋_GB2312" w:hint="eastAsia"/>
                <w:sz w:val="24"/>
                <w:szCs w:val="24"/>
              </w:rPr>
              <w:t>体育健身休闲市场服务质量与消费者忠诚度关系研究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》（09XTY002）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2014.10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548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</w:tc>
        <w:tc>
          <w:tcPr>
            <w:tcW w:w="557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第八条第十七</w:t>
            </w:r>
          </w:p>
        </w:tc>
      </w:tr>
      <w:tr w:rsidR="005D12D8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完成陕西省软科学项目《</w:t>
            </w:r>
            <w:r w:rsidRPr="005D12D8">
              <w:rPr>
                <w:rFonts w:ascii="仿宋_GB2312" w:eastAsia="仿宋_GB2312" w:hint="eastAsia"/>
                <w:sz w:val="24"/>
                <w:szCs w:val="24"/>
              </w:rPr>
              <w:t>体育健身休闲企业创新和绩效关系研究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》(</w:t>
            </w:r>
            <w:r w:rsidRPr="005D12D8">
              <w:rPr>
                <w:rFonts w:ascii="仿宋_GB2312" w:eastAsia="仿宋_GB2312"/>
                <w:sz w:val="24"/>
                <w:szCs w:val="24"/>
              </w:rPr>
              <w:t>2013KRM38</w:t>
            </w:r>
            <w:r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5D12D8" w:rsidRP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2013.10</w:t>
            </w:r>
          </w:p>
        </w:tc>
        <w:tc>
          <w:tcPr>
            <w:tcW w:w="482" w:type="pct"/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548" w:type="pct"/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</w:tc>
        <w:tc>
          <w:tcPr>
            <w:tcW w:w="557" w:type="pct"/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第八条第十七</w:t>
            </w:r>
          </w:p>
        </w:tc>
      </w:tr>
      <w:tr w:rsidR="005D12D8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完成国家体育总局哲学社会科学项目《</w:t>
            </w:r>
            <w:r w:rsidRPr="005D12D8">
              <w:rPr>
                <w:rFonts w:ascii="仿宋_GB2312" w:eastAsia="仿宋_GB2312" w:hint="eastAsia"/>
                <w:sz w:val="24"/>
                <w:szCs w:val="24"/>
              </w:rPr>
              <w:t>基于社会规范视角的体育用品品牌偏好与购买研究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Pr="005D12D8">
              <w:rPr>
                <w:rFonts w:ascii="仿宋_GB2312" w:eastAsia="仿宋_GB2312" w:hint="eastAsia"/>
                <w:sz w:val="24"/>
                <w:szCs w:val="24"/>
              </w:rPr>
              <w:t>2142SS15029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2016.10</w:t>
            </w:r>
          </w:p>
        </w:tc>
        <w:tc>
          <w:tcPr>
            <w:tcW w:w="482" w:type="pct"/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548" w:type="pct"/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</w:tc>
        <w:tc>
          <w:tcPr>
            <w:tcW w:w="557" w:type="pct"/>
            <w:vAlign w:val="center"/>
          </w:tcPr>
          <w:p w:rsid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第八条第十七</w:t>
            </w: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主持</w:t>
            </w:r>
            <w:r w:rsidR="00076D41">
              <w:rPr>
                <w:rFonts w:ascii="仿宋_GB2312" w:eastAsia="仿宋_GB2312" w:hint="eastAsia"/>
                <w:sz w:val="24"/>
                <w:szCs w:val="24"/>
              </w:rPr>
              <w:t>国家社会科学基金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5D12D8">
              <w:rPr>
                <w:rFonts w:ascii="仿宋_GB2312" w:eastAsia="仿宋_GB2312" w:hint="eastAsia"/>
                <w:sz w:val="24"/>
                <w:szCs w:val="24"/>
              </w:rPr>
              <w:t xml:space="preserve">社会资本对于体育健身观念和行为影响的机理和途径研究 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》（16ATY002）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5D12D8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2016.6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548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</w:tc>
        <w:tc>
          <w:tcPr>
            <w:tcW w:w="557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第八条第四</w:t>
            </w: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5D12D8" w:rsidP="005D12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获得“</w:t>
            </w:r>
            <w:r w:rsidRPr="005D12D8">
              <w:rPr>
                <w:rFonts w:ascii="仿宋_GB2312" w:eastAsia="仿宋_GB2312" w:hint="eastAsia"/>
                <w:sz w:val="24"/>
                <w:szCs w:val="24"/>
              </w:rPr>
              <w:t>西安市第九次社会科学优秀成果奖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="008433CA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2017.1</w:t>
            </w:r>
          </w:p>
        </w:tc>
        <w:tc>
          <w:tcPr>
            <w:tcW w:w="482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  <w:tc>
          <w:tcPr>
            <w:tcW w:w="548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</w:tc>
        <w:tc>
          <w:tcPr>
            <w:tcW w:w="557" w:type="pct"/>
            <w:vAlign w:val="center"/>
          </w:tcPr>
          <w:p w:rsidR="00FE2E6C" w:rsidRPr="000E26CF" w:rsidRDefault="005D12D8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第八条第二十五</w:t>
            </w:r>
          </w:p>
        </w:tc>
      </w:tr>
      <w:tr w:rsidR="00FE2E6C" w:rsidRPr="000E26CF" w:rsidTr="00FE2E6C">
        <w:tc>
          <w:tcPr>
            <w:tcW w:w="2391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C1142" w:rsidRPr="00DB5C67" w:rsidRDefault="00EC1142" w:rsidP="00EC1142">
      <w:pPr>
        <w:rPr>
          <w:rFonts w:ascii="仿宋_GB2312" w:eastAsia="仿宋_GB2312"/>
          <w:sz w:val="22"/>
          <w:szCs w:val="24"/>
        </w:rPr>
      </w:pPr>
    </w:p>
    <w:sectPr w:rsidR="00EC1142" w:rsidRPr="00DB5C67" w:rsidSect="00832058">
      <w:pgSz w:w="16838" w:h="11906" w:orient="landscape"/>
      <w:pgMar w:top="1800" w:right="1440" w:bottom="1800" w:left="1440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99" w:rsidRDefault="00033099" w:rsidP="00347F2C">
      <w:r>
        <w:separator/>
      </w:r>
    </w:p>
  </w:endnote>
  <w:endnote w:type="continuationSeparator" w:id="0">
    <w:p w:rsidR="00033099" w:rsidRDefault="00033099" w:rsidP="0034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99" w:rsidRDefault="00033099" w:rsidP="00347F2C">
      <w:r>
        <w:separator/>
      </w:r>
    </w:p>
  </w:footnote>
  <w:footnote w:type="continuationSeparator" w:id="0">
    <w:p w:rsidR="00033099" w:rsidRDefault="00033099" w:rsidP="00347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0AB"/>
    <w:multiLevelType w:val="hybridMultilevel"/>
    <w:tmpl w:val="07C44DEA"/>
    <w:lvl w:ilvl="0" w:tplc="5FCA5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5C1783"/>
    <w:multiLevelType w:val="hybridMultilevel"/>
    <w:tmpl w:val="9C168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6AAC91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2F79CD"/>
    <w:multiLevelType w:val="hybridMultilevel"/>
    <w:tmpl w:val="7784968E"/>
    <w:lvl w:ilvl="0" w:tplc="C4C07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F2C"/>
    <w:rsid w:val="00011E48"/>
    <w:rsid w:val="000126B9"/>
    <w:rsid w:val="000271ED"/>
    <w:rsid w:val="00033099"/>
    <w:rsid w:val="000404E6"/>
    <w:rsid w:val="00064398"/>
    <w:rsid w:val="00076D41"/>
    <w:rsid w:val="00090667"/>
    <w:rsid w:val="000B7840"/>
    <w:rsid w:val="000E26CF"/>
    <w:rsid w:val="000E2E41"/>
    <w:rsid w:val="00151720"/>
    <w:rsid w:val="001E5A4A"/>
    <w:rsid w:val="001F7549"/>
    <w:rsid w:val="002A6D41"/>
    <w:rsid w:val="002D32BB"/>
    <w:rsid w:val="002E696D"/>
    <w:rsid w:val="00347F2C"/>
    <w:rsid w:val="00352234"/>
    <w:rsid w:val="00374CAD"/>
    <w:rsid w:val="003867ED"/>
    <w:rsid w:val="003B2C8F"/>
    <w:rsid w:val="003C5FC0"/>
    <w:rsid w:val="0040547A"/>
    <w:rsid w:val="004219E0"/>
    <w:rsid w:val="00425E84"/>
    <w:rsid w:val="00472290"/>
    <w:rsid w:val="0047398A"/>
    <w:rsid w:val="0048535F"/>
    <w:rsid w:val="00485C89"/>
    <w:rsid w:val="004C6275"/>
    <w:rsid w:val="004D6649"/>
    <w:rsid w:val="00513006"/>
    <w:rsid w:val="00526515"/>
    <w:rsid w:val="00532708"/>
    <w:rsid w:val="005375EE"/>
    <w:rsid w:val="0054593B"/>
    <w:rsid w:val="00546539"/>
    <w:rsid w:val="00552545"/>
    <w:rsid w:val="00556AAC"/>
    <w:rsid w:val="005602C1"/>
    <w:rsid w:val="005621C8"/>
    <w:rsid w:val="0057354B"/>
    <w:rsid w:val="005A5327"/>
    <w:rsid w:val="005B5089"/>
    <w:rsid w:val="005C54E2"/>
    <w:rsid w:val="005D12D8"/>
    <w:rsid w:val="00643FB8"/>
    <w:rsid w:val="00686387"/>
    <w:rsid w:val="007066CB"/>
    <w:rsid w:val="00747CC7"/>
    <w:rsid w:val="007547AD"/>
    <w:rsid w:val="00764B39"/>
    <w:rsid w:val="007A2D46"/>
    <w:rsid w:val="007B7532"/>
    <w:rsid w:val="007D3C4A"/>
    <w:rsid w:val="007E1320"/>
    <w:rsid w:val="007F1809"/>
    <w:rsid w:val="00832058"/>
    <w:rsid w:val="00843326"/>
    <w:rsid w:val="008433CA"/>
    <w:rsid w:val="008D0215"/>
    <w:rsid w:val="008F00E2"/>
    <w:rsid w:val="008F112E"/>
    <w:rsid w:val="00922043"/>
    <w:rsid w:val="00956547"/>
    <w:rsid w:val="0098139D"/>
    <w:rsid w:val="00986170"/>
    <w:rsid w:val="009B05FA"/>
    <w:rsid w:val="009B2314"/>
    <w:rsid w:val="009C040B"/>
    <w:rsid w:val="009D0507"/>
    <w:rsid w:val="009E1687"/>
    <w:rsid w:val="00A0732B"/>
    <w:rsid w:val="00A51588"/>
    <w:rsid w:val="00A91B91"/>
    <w:rsid w:val="00AC5AC4"/>
    <w:rsid w:val="00C01243"/>
    <w:rsid w:val="00C45C73"/>
    <w:rsid w:val="00C63309"/>
    <w:rsid w:val="00C71820"/>
    <w:rsid w:val="00C92F07"/>
    <w:rsid w:val="00C97CA4"/>
    <w:rsid w:val="00CA5799"/>
    <w:rsid w:val="00CE47D8"/>
    <w:rsid w:val="00CE62F0"/>
    <w:rsid w:val="00D30688"/>
    <w:rsid w:val="00D64213"/>
    <w:rsid w:val="00DB5C67"/>
    <w:rsid w:val="00DD0170"/>
    <w:rsid w:val="00DD3154"/>
    <w:rsid w:val="00E3691A"/>
    <w:rsid w:val="00E37F3F"/>
    <w:rsid w:val="00E5069B"/>
    <w:rsid w:val="00E508C8"/>
    <w:rsid w:val="00E71BCC"/>
    <w:rsid w:val="00EB44EC"/>
    <w:rsid w:val="00EC1142"/>
    <w:rsid w:val="00EF0436"/>
    <w:rsid w:val="00F276BF"/>
    <w:rsid w:val="00F4449B"/>
    <w:rsid w:val="00F46785"/>
    <w:rsid w:val="00F91384"/>
    <w:rsid w:val="00F97C20"/>
    <w:rsid w:val="00FA5340"/>
    <w:rsid w:val="00FE2E6C"/>
    <w:rsid w:val="00FE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F2C"/>
    <w:rPr>
      <w:sz w:val="18"/>
      <w:szCs w:val="18"/>
    </w:rPr>
  </w:style>
  <w:style w:type="paragraph" w:styleId="a5">
    <w:name w:val="List Paragraph"/>
    <w:basedOn w:val="a"/>
    <w:uiPriority w:val="34"/>
    <w:qFormat/>
    <w:rsid w:val="00347F2C"/>
    <w:pPr>
      <w:ind w:firstLineChars="200" w:firstLine="420"/>
    </w:pPr>
  </w:style>
  <w:style w:type="table" w:styleId="a6">
    <w:name w:val="Table Grid"/>
    <w:basedOn w:val="a1"/>
    <w:uiPriority w:val="59"/>
    <w:rsid w:val="00C92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</dc:creator>
  <cp:lastModifiedBy>lenovo</cp:lastModifiedBy>
  <cp:revision>4</cp:revision>
  <cp:lastPrinted>2013-05-14T05:48:00Z</cp:lastPrinted>
  <dcterms:created xsi:type="dcterms:W3CDTF">2017-06-21T13:02:00Z</dcterms:created>
  <dcterms:modified xsi:type="dcterms:W3CDTF">2017-06-21T13:09:00Z</dcterms:modified>
</cp:coreProperties>
</file>